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4BFC34B1" w:rsidR="00CB7761" w:rsidRPr="00D85B74" w:rsidRDefault="003430E3"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Date Posted:</w:t>
      </w:r>
      <w:r w:rsidRPr="00D85B74">
        <w:rPr>
          <w:rFonts w:asciiTheme="majorHAnsi" w:eastAsia="Arial Unicode MS" w:hAnsiTheme="majorHAnsi" w:cs="Arial Unicode MS"/>
        </w:rPr>
        <w:t xml:space="preserve"> </w:t>
      </w:r>
      <w:r w:rsidR="00D72713" w:rsidRPr="00D85B74">
        <w:rPr>
          <w:rFonts w:asciiTheme="majorHAnsi" w:eastAsia="Arial Unicode MS" w:hAnsiTheme="majorHAnsi" w:cs="Arial Unicode MS"/>
        </w:rPr>
        <w:tab/>
      </w:r>
      <w:r w:rsidR="00D72713" w:rsidRPr="00D85B74">
        <w:rPr>
          <w:rFonts w:asciiTheme="majorHAnsi" w:eastAsia="Arial Unicode MS" w:hAnsiTheme="majorHAnsi" w:cs="Arial Unicode MS"/>
        </w:rPr>
        <w:tab/>
      </w:r>
      <w:r w:rsidR="00F30876" w:rsidRPr="00D85B74">
        <w:rPr>
          <w:rFonts w:asciiTheme="majorHAnsi" w:eastAsia="Arial Unicode MS" w:hAnsiTheme="majorHAnsi" w:cs="Arial Unicode MS"/>
        </w:rPr>
        <w:tab/>
      </w:r>
      <w:r w:rsidR="00E90247">
        <w:rPr>
          <w:rFonts w:asciiTheme="majorHAnsi" w:eastAsia="Arial Unicode MS" w:hAnsiTheme="majorHAnsi" w:cs="Arial Unicode MS"/>
        </w:rPr>
        <w:t>August 25</w:t>
      </w:r>
      <w:r w:rsidR="000254CA">
        <w:rPr>
          <w:rFonts w:asciiTheme="majorHAnsi" w:eastAsia="Arial Unicode MS" w:hAnsiTheme="majorHAnsi" w:cs="Arial Unicode MS"/>
        </w:rPr>
        <w:t>, 2026</w:t>
      </w:r>
    </w:p>
    <w:p w14:paraId="46B54EE0" w14:textId="77777777" w:rsidR="003430E3" w:rsidRPr="00D85B74" w:rsidRDefault="003430E3" w:rsidP="003430E3">
      <w:pPr>
        <w:contextualSpacing/>
        <w:rPr>
          <w:rFonts w:asciiTheme="majorHAnsi" w:eastAsia="Arial Unicode MS" w:hAnsiTheme="majorHAnsi" w:cs="Arial Unicode MS"/>
        </w:rPr>
      </w:pPr>
    </w:p>
    <w:p w14:paraId="13CCCB24" w14:textId="411B1A4F"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Title of Position:</w:t>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D92570">
        <w:rPr>
          <w:rFonts w:asciiTheme="majorHAnsi" w:eastAsia="Arial Unicode MS" w:hAnsiTheme="majorHAnsi" w:cs="Arial Unicode MS"/>
        </w:rPr>
        <w:t>Assistant Principal Engineer</w:t>
      </w:r>
    </w:p>
    <w:p w14:paraId="536ACEB2" w14:textId="18F52555"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Number of Vacancies:</w:t>
      </w:r>
      <w:r w:rsidRPr="00D85B74">
        <w:rPr>
          <w:rFonts w:asciiTheme="majorHAnsi" w:eastAsia="Arial Unicode MS" w:hAnsiTheme="majorHAnsi" w:cs="Arial Unicode MS"/>
        </w:rPr>
        <w:tab/>
      </w:r>
      <w:r w:rsidR="00580326">
        <w:rPr>
          <w:rFonts w:asciiTheme="majorHAnsi" w:eastAsia="Arial Unicode MS" w:hAnsiTheme="majorHAnsi" w:cs="Arial Unicode MS"/>
        </w:rPr>
        <w:t>One</w:t>
      </w:r>
      <w:r w:rsidR="000922F7" w:rsidRPr="00D85B74">
        <w:rPr>
          <w:rFonts w:asciiTheme="majorHAnsi" w:eastAsia="Arial Unicode MS" w:hAnsiTheme="majorHAnsi" w:cs="Arial Unicode MS"/>
        </w:rPr>
        <w:t xml:space="preserve"> (</w:t>
      </w:r>
      <w:r w:rsidR="00580326">
        <w:rPr>
          <w:rFonts w:asciiTheme="majorHAnsi" w:eastAsia="Arial Unicode MS" w:hAnsiTheme="majorHAnsi" w:cs="Arial Unicode MS"/>
        </w:rPr>
        <w:t>1</w:t>
      </w:r>
      <w:r w:rsidRPr="00D85B74">
        <w:rPr>
          <w:rFonts w:asciiTheme="majorHAnsi" w:eastAsia="Arial Unicode MS" w:hAnsiTheme="majorHAnsi" w:cs="Arial Unicode MS"/>
        </w:rPr>
        <w:t xml:space="preserve">) </w:t>
      </w:r>
      <w:r w:rsidR="002401D5" w:rsidRPr="00D85B74">
        <w:rPr>
          <w:rFonts w:asciiTheme="majorHAnsi" w:eastAsia="Arial Unicode MS" w:hAnsiTheme="majorHAnsi" w:cs="Arial Unicode MS"/>
        </w:rPr>
        <w:t>P</w:t>
      </w:r>
      <w:r w:rsidR="00536577" w:rsidRPr="00D85B74">
        <w:rPr>
          <w:rFonts w:asciiTheme="majorHAnsi" w:eastAsia="Arial Unicode MS" w:hAnsiTheme="majorHAnsi" w:cs="Arial Unicode MS"/>
        </w:rPr>
        <w:t>rovisional</w:t>
      </w:r>
      <w:r w:rsidR="00FC6EEA" w:rsidRPr="00D85B74">
        <w:rPr>
          <w:rFonts w:asciiTheme="majorHAnsi" w:eastAsia="Arial Unicode MS" w:hAnsiTheme="majorHAnsi" w:cs="Arial Unicode MS"/>
        </w:rPr>
        <w:t xml:space="preserve"> Appointment </w:t>
      </w:r>
      <w:r w:rsidR="003430E3" w:rsidRPr="00D85B74">
        <w:rPr>
          <w:rFonts w:asciiTheme="majorHAnsi" w:eastAsia="Arial Unicode MS" w:hAnsiTheme="majorHAnsi" w:cs="Arial Unicode MS"/>
        </w:rPr>
        <w:t xml:space="preserve"> </w:t>
      </w:r>
    </w:p>
    <w:p w14:paraId="5A98AB19" w14:textId="00598A8A" w:rsidR="002401D5" w:rsidRPr="00D85B74" w:rsidRDefault="00CB7761" w:rsidP="002401D5">
      <w:pPr>
        <w:rPr>
          <w:rFonts w:asciiTheme="majorHAnsi" w:eastAsia="Arial Unicode MS" w:hAnsiTheme="majorHAnsi" w:cs="Arial Unicode MS"/>
        </w:rPr>
      </w:pPr>
      <w:r w:rsidRPr="00D85B74">
        <w:rPr>
          <w:rFonts w:asciiTheme="majorHAnsi" w:eastAsia="Arial Unicode MS" w:hAnsiTheme="majorHAnsi" w:cs="Arial Unicode MS"/>
          <w:b/>
        </w:rPr>
        <w:t>Salary Range</w:t>
      </w:r>
      <w:r w:rsidRPr="00D85B74">
        <w:rPr>
          <w:rFonts w:asciiTheme="majorHAnsi" w:eastAsia="Arial Unicode MS" w:hAnsiTheme="majorHAnsi" w:cs="Arial Unicode MS"/>
        </w:rPr>
        <w:t>:</w:t>
      </w:r>
      <w:r w:rsidRPr="00D85B74">
        <w:rPr>
          <w:rFonts w:asciiTheme="majorHAnsi" w:eastAsia="Arial Unicode MS" w:hAnsiTheme="majorHAnsi" w:cs="Arial Unicode MS"/>
        </w:rPr>
        <w:tab/>
      </w:r>
      <w:r w:rsidRPr="00D85B74">
        <w:rPr>
          <w:rFonts w:asciiTheme="majorHAnsi" w:eastAsia="Arial Unicode MS" w:hAnsiTheme="majorHAnsi" w:cs="Arial Unicode MS"/>
        </w:rPr>
        <w:tab/>
      </w:r>
      <w:r w:rsidR="000922F7" w:rsidRPr="00D85B74">
        <w:rPr>
          <w:rFonts w:asciiTheme="majorHAnsi" w:eastAsia="Arial Unicode MS" w:hAnsiTheme="majorHAnsi" w:cs="Arial Unicode MS"/>
        </w:rPr>
        <w:t>$</w:t>
      </w:r>
      <w:r w:rsidR="00D92570">
        <w:rPr>
          <w:rFonts w:asciiTheme="majorHAnsi" w:eastAsia="Arial Unicode MS" w:hAnsiTheme="majorHAnsi" w:cs="Arial Unicode MS"/>
        </w:rPr>
        <w:t>97,611</w:t>
      </w:r>
      <w:r w:rsidR="00536577" w:rsidRPr="00D85B74">
        <w:rPr>
          <w:rFonts w:asciiTheme="majorHAnsi" w:eastAsia="Arial Unicode MS" w:hAnsiTheme="majorHAnsi" w:cs="Arial Unicode MS"/>
        </w:rPr>
        <w:t>-</w:t>
      </w:r>
      <w:r w:rsidR="00580326">
        <w:rPr>
          <w:rFonts w:asciiTheme="majorHAnsi" w:eastAsia="Arial Unicode MS" w:hAnsiTheme="majorHAnsi" w:cs="Arial Unicode MS"/>
        </w:rPr>
        <w:t>$1</w:t>
      </w:r>
      <w:r w:rsidR="00D92570">
        <w:rPr>
          <w:rFonts w:asciiTheme="majorHAnsi" w:eastAsia="Arial Unicode MS" w:hAnsiTheme="majorHAnsi" w:cs="Arial Unicode MS"/>
        </w:rPr>
        <w:t>20,775</w:t>
      </w:r>
      <w:r w:rsidR="0032477B">
        <w:rPr>
          <w:rFonts w:asciiTheme="majorHAnsi" w:eastAsia="Arial Unicode MS" w:hAnsiTheme="majorHAnsi" w:cs="Arial Unicode MS"/>
        </w:rPr>
        <w:t xml:space="preserve"> Annually</w:t>
      </w:r>
    </w:p>
    <w:p w14:paraId="69C60871" w14:textId="0AC42F60"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Location:</w:t>
      </w:r>
      <w:r w:rsidRPr="00D85B74">
        <w:rPr>
          <w:rFonts w:asciiTheme="majorHAnsi" w:eastAsia="Arial Unicode MS" w:hAnsiTheme="majorHAnsi" w:cs="Arial Unicode MS"/>
          <w:b/>
        </w:rPr>
        <w:tab/>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580326">
        <w:rPr>
          <w:rFonts w:asciiTheme="majorHAnsi" w:eastAsia="Arial Unicode MS" w:hAnsiTheme="majorHAnsi" w:cs="Arial Unicode MS"/>
        </w:rPr>
        <w:t>Treatment Plant</w:t>
      </w:r>
    </w:p>
    <w:p w14:paraId="6D3EBBD4" w14:textId="4F863B2C" w:rsidR="00CB7761" w:rsidRDefault="005B4042"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bCs/>
        </w:rPr>
        <w:t>Shift:</w:t>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00D72713" w:rsidRPr="00D52AC7">
        <w:rPr>
          <w:rFonts w:asciiTheme="majorHAnsi" w:eastAsia="Arial Unicode MS" w:hAnsiTheme="majorHAnsi" w:cs="Arial Unicode MS"/>
        </w:rPr>
        <w:t>7:30am-3:30</w:t>
      </w:r>
      <w:r w:rsidR="003B4B45" w:rsidRPr="00D52AC7">
        <w:rPr>
          <w:rFonts w:asciiTheme="majorHAnsi" w:eastAsia="Arial Unicode MS" w:hAnsiTheme="majorHAnsi" w:cs="Arial Unicode MS"/>
        </w:rPr>
        <w:t>pm</w:t>
      </w:r>
    </w:p>
    <w:p w14:paraId="79C966EC" w14:textId="7F0D9E3B"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Employment Type:</w:t>
      </w:r>
      <w:r w:rsidRPr="003453B1">
        <w:rPr>
          <w:rFonts w:asciiTheme="majorHAnsi" w:eastAsia="Arial Unicode MS" w:hAnsiTheme="majorHAnsi" w:cs="Arial Unicode MS"/>
          <w:b/>
          <w:bCs/>
        </w:rPr>
        <w:tab/>
      </w:r>
      <w:r w:rsidRPr="003453B1">
        <w:rPr>
          <w:rFonts w:asciiTheme="majorHAnsi" w:eastAsia="Arial Unicode MS" w:hAnsiTheme="majorHAnsi" w:cs="Arial Unicode MS"/>
          <w:b/>
          <w:bCs/>
        </w:rPr>
        <w:tab/>
      </w:r>
      <w:r>
        <w:rPr>
          <w:rFonts w:asciiTheme="majorHAnsi" w:eastAsia="Arial Unicode MS" w:hAnsiTheme="majorHAnsi" w:cs="Arial Unicode MS"/>
        </w:rPr>
        <w:t>Full Time</w:t>
      </w:r>
    </w:p>
    <w:p w14:paraId="701E8BFB" w14:textId="638A56A4"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Benefits:</w:t>
      </w:r>
      <w:r w:rsidRPr="003453B1">
        <w:rPr>
          <w:rFonts w:asciiTheme="majorHAnsi" w:eastAsia="Arial Unicode MS" w:hAnsiTheme="majorHAnsi" w:cs="Arial Unicode MS"/>
          <w:b/>
          <w:bCs/>
        </w:rPr>
        <w:tab/>
      </w:r>
      <w:r>
        <w:rPr>
          <w:rFonts w:asciiTheme="majorHAnsi" w:eastAsia="Arial Unicode MS" w:hAnsiTheme="majorHAnsi" w:cs="Arial Unicode MS"/>
        </w:rPr>
        <w:tab/>
      </w:r>
      <w:r>
        <w:rPr>
          <w:rFonts w:asciiTheme="majorHAnsi" w:eastAsia="Arial Unicode MS" w:hAnsiTheme="majorHAnsi" w:cs="Arial Unicode MS"/>
        </w:rPr>
        <w:tab/>
        <w:t xml:space="preserve">Full Benefits, Outlined </w:t>
      </w:r>
      <w:r w:rsidR="00CC3416">
        <w:rPr>
          <w:rFonts w:asciiTheme="majorHAnsi" w:eastAsia="Arial Unicode MS" w:hAnsiTheme="majorHAnsi" w:cs="Arial Unicode MS"/>
        </w:rPr>
        <w:t>B</w:t>
      </w:r>
      <w:r>
        <w:rPr>
          <w:rFonts w:asciiTheme="majorHAnsi" w:eastAsia="Arial Unicode MS" w:hAnsiTheme="majorHAnsi" w:cs="Arial Unicode MS"/>
        </w:rPr>
        <w:t>elow</w:t>
      </w:r>
    </w:p>
    <w:p w14:paraId="4D2AC3D8" w14:textId="7CA80F61" w:rsidR="00E90247" w:rsidRDefault="00E90247" w:rsidP="003430E3">
      <w:pPr>
        <w:contextualSpacing/>
        <w:rPr>
          <w:rFonts w:asciiTheme="majorHAnsi" w:eastAsia="Arial Unicode MS" w:hAnsiTheme="majorHAnsi" w:cs="Arial Unicode MS"/>
        </w:rPr>
      </w:pPr>
    </w:p>
    <w:p w14:paraId="6D1B9989" w14:textId="77777777" w:rsidR="00E90247" w:rsidRDefault="00E90247" w:rsidP="00E90247">
      <w:pPr>
        <w:rPr>
          <w:rFonts w:asciiTheme="majorHAnsi" w:eastAsia="Arial Unicode MS" w:hAnsiTheme="majorHAnsi" w:cs="Arial Unicode MS"/>
          <w:b/>
        </w:rPr>
      </w:pPr>
      <w:r>
        <w:rPr>
          <w:rFonts w:asciiTheme="majorHAnsi" w:eastAsia="Arial Unicode MS" w:hAnsiTheme="majorHAnsi" w:cs="Arial Unicode MS"/>
          <w:b/>
        </w:rPr>
        <w:t>APPLICATIONS FOR THIS POSITION WILL BE ACCEPTED ON A ROLLING BASIS.  THIS POSITION WILL REMAIN OPEN UNTIL FIILLED</w:t>
      </w:r>
    </w:p>
    <w:p w14:paraId="5662FB3E" w14:textId="77777777" w:rsidR="00E90247" w:rsidRPr="00D85B74" w:rsidRDefault="00E90247" w:rsidP="003430E3">
      <w:pPr>
        <w:contextualSpacing/>
        <w:rPr>
          <w:rFonts w:asciiTheme="majorHAnsi" w:eastAsia="Arial Unicode MS" w:hAnsiTheme="majorHAnsi" w:cs="Arial Unicode MS"/>
        </w:rPr>
      </w:pPr>
    </w:p>
    <w:p w14:paraId="6954A855" w14:textId="77777777" w:rsidR="00F84390" w:rsidRPr="003453B1" w:rsidRDefault="00F84390" w:rsidP="00F84390">
      <w:pPr>
        <w:pBdr>
          <w:bottom w:val="thickThinSmallGap" w:sz="24" w:space="1" w:color="auto"/>
        </w:pBdr>
        <w:contextualSpacing/>
        <w:rPr>
          <w:rFonts w:asciiTheme="majorHAnsi" w:eastAsia="Arial Unicode MS" w:hAnsiTheme="majorHAnsi" w:cs="Arial Unicode MS"/>
          <w:sz w:val="8"/>
          <w:szCs w:val="8"/>
        </w:rPr>
      </w:pPr>
    </w:p>
    <w:p w14:paraId="2A2F0B12" w14:textId="77777777" w:rsidR="003453B1" w:rsidRDefault="003453B1" w:rsidP="00B050FB">
      <w:pPr>
        <w:contextualSpacing/>
        <w:rPr>
          <w:rFonts w:asciiTheme="majorHAnsi" w:eastAsia="Arial Unicode MS" w:hAnsiTheme="majorHAnsi" w:cs="Arial Unicode MS"/>
          <w:b/>
        </w:rPr>
      </w:pPr>
    </w:p>
    <w:p w14:paraId="4B9D15E7" w14:textId="64AE96FC" w:rsidR="00C10009" w:rsidRPr="00CC3416" w:rsidRDefault="003430E3" w:rsidP="00B050FB">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Job Duties:</w:t>
      </w:r>
    </w:p>
    <w:p w14:paraId="4BF9EC88" w14:textId="77777777" w:rsidR="003453B1" w:rsidRPr="003453B1" w:rsidRDefault="003453B1" w:rsidP="00B050FB">
      <w:pPr>
        <w:contextualSpacing/>
        <w:rPr>
          <w:rFonts w:asciiTheme="majorHAnsi" w:eastAsia="Arial Unicode MS" w:hAnsiTheme="majorHAnsi" w:cs="Arial Unicode MS"/>
          <w:b/>
          <w:sz w:val="4"/>
          <w:szCs w:val="4"/>
        </w:rPr>
      </w:pPr>
    </w:p>
    <w:p w14:paraId="39820E2D" w14:textId="77777777" w:rsidR="008D26B0" w:rsidRPr="008D26B0" w:rsidRDefault="008D26B0" w:rsidP="008D26B0">
      <w:pPr>
        <w:contextualSpacing/>
        <w:rPr>
          <w:rFonts w:asciiTheme="majorHAnsi" w:hAnsiTheme="majorHAnsi"/>
          <w:b/>
          <w:bCs/>
        </w:rPr>
      </w:pPr>
      <w:r w:rsidRPr="008D26B0">
        <w:rPr>
          <w:rFonts w:asciiTheme="majorHAnsi" w:hAnsiTheme="majorHAnsi"/>
          <w:b/>
          <w:bCs/>
        </w:rPr>
        <w:t>Distinguishing Features of the Class</w:t>
      </w:r>
    </w:p>
    <w:p w14:paraId="02153411" w14:textId="524CF4B7" w:rsidR="00D85B74" w:rsidRPr="00985239" w:rsidRDefault="00580326" w:rsidP="003430E3">
      <w:pPr>
        <w:contextualSpacing/>
        <w:rPr>
          <w:rFonts w:asciiTheme="majorHAnsi" w:hAnsiTheme="majorHAnsi"/>
        </w:rPr>
      </w:pPr>
      <w:r w:rsidRPr="00985239">
        <w:rPr>
          <w:rFonts w:asciiTheme="majorHAnsi" w:hAnsiTheme="majorHAnsi" w:cs="Helvetica"/>
          <w:shd w:val="clear" w:color="auto" w:fill="FFFFFF"/>
        </w:rPr>
        <w:t>An incumbent to a position in this class directs the Administration functions and Capital Projects Programs at the Sewer Authority's Sewage Treatment Plant. This is highly responsible supervisory work involving carrying out the policies and rules of the Board of the Sewer Authority as they relate to administrative and fiscal matters of Capital Projects at the Sewage Treatment Plant. The treatment Plant Administrator (Sewer Authority) works under the general direction of the General Manager while assisting the Treatment Plant Superintendent on a day-to-day basis in a highly confidential manner but with considerable latitude for independent judgment and decision making. The incumbent has complete responsibility for executing the policies and procedures as they pertain to the development and monitoring of capital projects at the Sewage Treatment plant. Supervision may be exercised over all administrative functions within the Sewage Treatment Plant.</w:t>
      </w:r>
    </w:p>
    <w:p w14:paraId="7081B90F" w14:textId="77777777" w:rsidR="00985239" w:rsidRPr="00985239" w:rsidRDefault="00985239" w:rsidP="003430E3">
      <w:pPr>
        <w:contextualSpacing/>
        <w:rPr>
          <w:rFonts w:asciiTheme="majorHAnsi" w:hAnsiTheme="majorHAnsi"/>
          <w:b/>
          <w:bCs/>
          <w:u w:val="single"/>
        </w:rPr>
      </w:pPr>
    </w:p>
    <w:p w14:paraId="47A1181D" w14:textId="534B5581" w:rsidR="008D26B0" w:rsidRPr="00985239" w:rsidRDefault="00D85B74" w:rsidP="008D26B0">
      <w:pPr>
        <w:contextualSpacing/>
        <w:rPr>
          <w:rFonts w:asciiTheme="majorHAnsi" w:hAnsiTheme="majorHAnsi"/>
        </w:rPr>
      </w:pPr>
      <w:r w:rsidRPr="00985239">
        <w:rPr>
          <w:rFonts w:asciiTheme="majorHAnsi" w:hAnsiTheme="majorHAnsi"/>
          <w:b/>
          <w:bCs/>
          <w:u w:val="single"/>
        </w:rPr>
        <w:t>Typical Work Activities:</w:t>
      </w:r>
      <w:r w:rsidR="008D26B0" w:rsidRPr="00985239">
        <w:rPr>
          <w:rFonts w:asciiTheme="majorHAnsi" w:hAnsiTheme="majorHAnsi"/>
          <w:b/>
          <w:bCs/>
          <w:u w:val="single"/>
        </w:rPr>
        <w:br/>
      </w:r>
      <w:r w:rsidR="00580326" w:rsidRPr="00985239">
        <w:rPr>
          <w:rFonts w:asciiTheme="majorHAnsi" w:hAnsiTheme="majorHAnsi" w:cs="Helvetica"/>
          <w:shd w:val="clear" w:color="auto" w:fill="FFFFFF"/>
        </w:rPr>
        <w:t>Assists in the overall responsibility of Plant management, administration and control;</w:t>
      </w:r>
      <w:r w:rsidR="00580326" w:rsidRPr="00985239">
        <w:rPr>
          <w:rFonts w:asciiTheme="majorHAnsi" w:hAnsiTheme="majorHAnsi" w:cs="Helvetica"/>
        </w:rPr>
        <w:br/>
      </w:r>
      <w:r w:rsidR="00580326" w:rsidRPr="00985239">
        <w:rPr>
          <w:rFonts w:asciiTheme="majorHAnsi" w:hAnsiTheme="majorHAnsi" w:cs="Helvetica"/>
          <w:shd w:val="clear" w:color="auto" w:fill="FFFFFF"/>
        </w:rPr>
        <w:t>Assists in the preparation of the Operation and Capital Projects Budget relative to the Sewage Treatment Plant;</w:t>
      </w:r>
      <w:r w:rsidR="00580326" w:rsidRPr="00985239">
        <w:rPr>
          <w:rFonts w:asciiTheme="majorHAnsi" w:hAnsiTheme="majorHAnsi" w:cs="Helvetica"/>
        </w:rPr>
        <w:br/>
      </w:r>
      <w:r w:rsidR="00580326" w:rsidRPr="00985239">
        <w:rPr>
          <w:rFonts w:asciiTheme="majorHAnsi" w:hAnsiTheme="majorHAnsi" w:cs="Helvetica"/>
          <w:shd w:val="clear" w:color="auto" w:fill="FFFFFF"/>
        </w:rPr>
        <w:t>Monitors the Capital Projects Budget expenditures and the progress of capital projects;</w:t>
      </w:r>
      <w:r w:rsidR="00580326" w:rsidRPr="00985239">
        <w:rPr>
          <w:rFonts w:asciiTheme="majorHAnsi" w:hAnsiTheme="majorHAnsi" w:cs="Helvetica"/>
        </w:rPr>
        <w:br/>
      </w:r>
      <w:r w:rsidR="00580326" w:rsidRPr="00985239">
        <w:rPr>
          <w:rFonts w:asciiTheme="majorHAnsi" w:hAnsiTheme="majorHAnsi" w:cs="Helvetica"/>
          <w:shd w:val="clear" w:color="auto" w:fill="FFFFFF"/>
        </w:rPr>
        <w:t>Collaborates with division heads at the Treatment Plant in the development, planning and establishment of programs and activities to capital Projects;</w:t>
      </w:r>
      <w:r w:rsidR="00580326" w:rsidRPr="00985239">
        <w:rPr>
          <w:rFonts w:asciiTheme="majorHAnsi" w:hAnsiTheme="majorHAnsi" w:cs="Helvetica"/>
        </w:rPr>
        <w:br/>
      </w:r>
      <w:r w:rsidR="00580326" w:rsidRPr="00985239">
        <w:rPr>
          <w:rFonts w:asciiTheme="majorHAnsi" w:hAnsiTheme="majorHAnsi" w:cs="Helvetica"/>
          <w:shd w:val="clear" w:color="auto" w:fill="FFFFFF"/>
        </w:rPr>
        <w:t>Analyzes and designs sewage treatment plant improvement projects;</w:t>
      </w:r>
      <w:r w:rsidR="00580326" w:rsidRPr="00985239">
        <w:rPr>
          <w:rFonts w:asciiTheme="majorHAnsi" w:hAnsiTheme="majorHAnsi" w:cs="Helvetica"/>
        </w:rPr>
        <w:br/>
      </w:r>
      <w:r w:rsidR="00580326" w:rsidRPr="00985239">
        <w:rPr>
          <w:rFonts w:asciiTheme="majorHAnsi" w:hAnsiTheme="majorHAnsi" w:cs="Helvetica"/>
          <w:shd w:val="clear" w:color="auto" w:fill="FFFFFF"/>
        </w:rPr>
        <w:t>Supervises the preparation of statistical information both in the treatment Plant and as required from the Sewer Authority's Annual Report and as requested by other agencies;</w:t>
      </w:r>
      <w:r w:rsidR="00580326" w:rsidRPr="00985239">
        <w:rPr>
          <w:rFonts w:asciiTheme="majorHAnsi" w:hAnsiTheme="majorHAnsi" w:cs="Helvetica"/>
        </w:rPr>
        <w:br/>
      </w:r>
      <w:r w:rsidR="00580326" w:rsidRPr="00985239">
        <w:rPr>
          <w:rFonts w:asciiTheme="majorHAnsi" w:hAnsiTheme="majorHAnsi" w:cs="Helvetica"/>
          <w:shd w:val="clear" w:color="auto" w:fill="FFFFFF"/>
        </w:rPr>
        <w:t>Prepares related financial reports and statements;</w:t>
      </w:r>
      <w:r w:rsidR="00580326" w:rsidRPr="00985239">
        <w:rPr>
          <w:rFonts w:asciiTheme="majorHAnsi" w:hAnsiTheme="majorHAnsi" w:cs="Helvetica"/>
        </w:rPr>
        <w:br/>
      </w:r>
      <w:r w:rsidR="00580326" w:rsidRPr="00985239">
        <w:rPr>
          <w:rFonts w:asciiTheme="majorHAnsi" w:hAnsiTheme="majorHAnsi" w:cs="Helvetica"/>
          <w:shd w:val="clear" w:color="auto" w:fill="FFFFFF"/>
        </w:rPr>
        <w:t>Assists in seeking grant aid for capital projects at the Treatment Plant;</w:t>
      </w:r>
      <w:r w:rsidR="00580326" w:rsidRPr="00985239">
        <w:rPr>
          <w:rFonts w:asciiTheme="majorHAnsi" w:hAnsiTheme="majorHAnsi" w:cs="Helvetica"/>
        </w:rPr>
        <w:br/>
      </w:r>
      <w:r w:rsidR="00580326" w:rsidRPr="00985239">
        <w:rPr>
          <w:rFonts w:asciiTheme="majorHAnsi" w:hAnsiTheme="majorHAnsi" w:cs="Helvetica"/>
          <w:shd w:val="clear" w:color="auto" w:fill="FFFFFF"/>
        </w:rPr>
        <w:t>Performs related duties as required.</w:t>
      </w:r>
    </w:p>
    <w:p w14:paraId="7D54E29C" w14:textId="77777777" w:rsidR="00D61353" w:rsidRPr="00985239" w:rsidRDefault="00D61353" w:rsidP="008D26B0">
      <w:pPr>
        <w:contextualSpacing/>
        <w:rPr>
          <w:rFonts w:asciiTheme="majorHAnsi" w:hAnsiTheme="majorHAnsi"/>
        </w:rPr>
      </w:pPr>
    </w:p>
    <w:p w14:paraId="0A26E62F" w14:textId="27C1D008" w:rsidR="008D26B0" w:rsidRPr="00985239" w:rsidRDefault="008D26B0" w:rsidP="008D26B0">
      <w:pPr>
        <w:contextualSpacing/>
        <w:rPr>
          <w:rFonts w:asciiTheme="majorHAnsi" w:hAnsiTheme="majorHAnsi"/>
          <w:b/>
          <w:bCs/>
          <w:u w:val="single"/>
        </w:rPr>
      </w:pPr>
      <w:r w:rsidRPr="00985239">
        <w:rPr>
          <w:rFonts w:asciiTheme="majorHAnsi" w:hAnsiTheme="majorHAnsi"/>
          <w:b/>
          <w:bCs/>
          <w:u w:val="single"/>
        </w:rPr>
        <w:t>Minimum Qualifications:</w:t>
      </w:r>
    </w:p>
    <w:p w14:paraId="01440E86" w14:textId="77777777" w:rsidR="008D26B0" w:rsidRPr="00985239" w:rsidRDefault="008D26B0" w:rsidP="008D26B0">
      <w:pPr>
        <w:contextualSpacing/>
        <w:rPr>
          <w:rFonts w:asciiTheme="majorHAnsi" w:hAnsiTheme="majorHAnsi"/>
          <w:b/>
          <w:bCs/>
          <w:u w:val="single"/>
        </w:rPr>
      </w:pPr>
    </w:p>
    <w:p w14:paraId="4FAA2D99" w14:textId="4B32F838" w:rsidR="00D52AC7" w:rsidRPr="00985239" w:rsidRDefault="00985239" w:rsidP="00D61353">
      <w:pPr>
        <w:contextualSpacing/>
        <w:rPr>
          <w:rFonts w:asciiTheme="majorHAnsi" w:hAnsiTheme="majorHAnsi" w:cs="Helvetica"/>
          <w:shd w:val="clear" w:color="auto" w:fill="FFFFFF"/>
        </w:rPr>
      </w:pPr>
      <w:r w:rsidRPr="00985239">
        <w:rPr>
          <w:rFonts w:asciiTheme="majorHAnsi" w:hAnsiTheme="majorHAnsi" w:cs="Helvetica"/>
          <w:shd w:val="clear" w:color="auto" w:fill="FFFFFF"/>
        </w:rPr>
        <w:lastRenderedPageBreak/>
        <w:t>(A) Master's Degree from an accredited college or university in Engineering and six years of full-time administrative experience, three years of which must have been engineering management;</w:t>
      </w:r>
      <w:r w:rsidRPr="00985239">
        <w:rPr>
          <w:rFonts w:asciiTheme="majorHAnsi" w:hAnsiTheme="majorHAnsi" w:cs="Helvetica"/>
        </w:rPr>
        <w:br/>
      </w:r>
      <w:r w:rsidRPr="00985239">
        <w:rPr>
          <w:rFonts w:asciiTheme="majorHAnsi" w:hAnsiTheme="majorHAnsi" w:cs="Helvetica"/>
          <w:shd w:val="clear" w:color="auto" w:fill="FFFFFF"/>
        </w:rPr>
        <w:t>or</w:t>
      </w:r>
      <w:r w:rsidRPr="00985239">
        <w:rPr>
          <w:rFonts w:asciiTheme="majorHAnsi" w:hAnsiTheme="majorHAnsi" w:cs="Helvetica"/>
        </w:rPr>
        <w:br/>
      </w:r>
      <w:r w:rsidRPr="00985239">
        <w:rPr>
          <w:rFonts w:asciiTheme="majorHAnsi" w:hAnsiTheme="majorHAnsi" w:cs="Helvetica"/>
          <w:shd w:val="clear" w:color="auto" w:fill="FFFFFF"/>
        </w:rPr>
        <w:t>(B) Bachelor's Degree from an accredited college or university in Engineering and eight years of full-time administrative experience, three years of which must have been in engineering management;</w:t>
      </w:r>
      <w:r w:rsidRPr="00985239">
        <w:rPr>
          <w:rFonts w:asciiTheme="majorHAnsi" w:hAnsiTheme="majorHAnsi" w:cs="Helvetica"/>
        </w:rPr>
        <w:br/>
      </w:r>
      <w:r w:rsidRPr="00985239">
        <w:rPr>
          <w:rFonts w:asciiTheme="majorHAnsi" w:hAnsiTheme="majorHAnsi" w:cs="Helvetica"/>
          <w:shd w:val="clear" w:color="auto" w:fill="FFFFFF"/>
        </w:rPr>
        <w:t>or</w:t>
      </w:r>
      <w:r w:rsidRPr="00985239">
        <w:rPr>
          <w:rFonts w:asciiTheme="majorHAnsi" w:hAnsiTheme="majorHAnsi" w:cs="Helvetica"/>
        </w:rPr>
        <w:br/>
      </w:r>
      <w:r w:rsidRPr="00985239">
        <w:rPr>
          <w:rFonts w:asciiTheme="majorHAnsi" w:hAnsiTheme="majorHAnsi" w:cs="Helvetica"/>
          <w:shd w:val="clear" w:color="auto" w:fill="FFFFFF"/>
        </w:rPr>
        <w:t>(C) An equivalent combination as defined within the limits of A and B.</w:t>
      </w:r>
      <w:r w:rsidRPr="00985239">
        <w:rPr>
          <w:rFonts w:asciiTheme="majorHAnsi" w:hAnsiTheme="majorHAnsi" w:cs="Helvetica"/>
        </w:rPr>
        <w:br/>
      </w:r>
      <w:r w:rsidRPr="00985239">
        <w:rPr>
          <w:rFonts w:asciiTheme="majorHAnsi" w:hAnsiTheme="majorHAnsi" w:cs="Helvetica"/>
          <w:shd w:val="clear" w:color="auto" w:fill="FFFFFF"/>
        </w:rPr>
        <w:t>Administrative Experience is defined as responsible direction and control of an identifiable organizational unit or program; in addition to supervision, an administrator is involved in the planning, resource allocation, program evaluation and policy formulation.</w:t>
      </w:r>
      <w:r w:rsidRPr="00985239">
        <w:rPr>
          <w:rFonts w:asciiTheme="majorHAnsi" w:hAnsiTheme="majorHAnsi" w:cs="Helvetica"/>
        </w:rPr>
        <w:br/>
      </w:r>
      <w:r w:rsidRPr="00985239">
        <w:rPr>
          <w:rFonts w:asciiTheme="majorHAnsi" w:hAnsiTheme="majorHAnsi" w:cs="Helvetica"/>
          <w:shd w:val="clear" w:color="auto" w:fill="FFFFFF"/>
        </w:rPr>
        <w:t>Engineering Management is defined as coordinating the activities of people and resources in order to accomplish engineering objectives by practical application of scientific knowledge in the design and construction of projects, programs and the like.</w:t>
      </w:r>
    </w:p>
    <w:p w14:paraId="7D6957D4" w14:textId="77777777" w:rsidR="00985239" w:rsidRDefault="00985239" w:rsidP="00D61353">
      <w:pPr>
        <w:contextualSpacing/>
        <w:rPr>
          <w:rFonts w:asciiTheme="majorHAnsi" w:hAnsiTheme="majorHAnsi"/>
          <w:b/>
          <w:bCs/>
        </w:rPr>
      </w:pPr>
    </w:p>
    <w:p w14:paraId="5B9033C8" w14:textId="59F6DDDD" w:rsidR="00D61353" w:rsidRPr="00D52AC7" w:rsidRDefault="00D61353" w:rsidP="00D61353">
      <w:pPr>
        <w:contextualSpacing/>
        <w:rPr>
          <w:rFonts w:asciiTheme="majorHAnsi" w:hAnsiTheme="majorHAnsi"/>
          <w:b/>
          <w:bCs/>
          <w:u w:val="single"/>
        </w:rPr>
      </w:pPr>
      <w:r w:rsidRPr="00D52AC7">
        <w:rPr>
          <w:rFonts w:asciiTheme="majorHAnsi" w:hAnsiTheme="majorHAnsi"/>
          <w:b/>
          <w:bCs/>
          <w:u w:val="single"/>
        </w:rPr>
        <w:t>Additional Requirements</w:t>
      </w:r>
    </w:p>
    <w:p w14:paraId="5A4D36BA" w14:textId="77777777" w:rsidR="00D52AC7" w:rsidRPr="000238F9" w:rsidRDefault="00D52AC7" w:rsidP="00D52AC7">
      <w:pPr>
        <w:rPr>
          <w:rFonts w:asciiTheme="majorHAnsi" w:hAnsiTheme="majorHAnsi"/>
        </w:rPr>
      </w:pPr>
      <w:r w:rsidRPr="000238F9">
        <w:rPr>
          <w:rFonts w:asciiTheme="majorHAnsi" w:hAnsiTheme="majorHAnsi"/>
          <w:color w:val="000000"/>
        </w:rPr>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70B7F072" w14:textId="77777777" w:rsidR="00D61353" w:rsidRPr="008D26B0" w:rsidRDefault="00D61353" w:rsidP="008D26B0">
      <w:pPr>
        <w:contextualSpacing/>
        <w:rPr>
          <w:rFonts w:asciiTheme="majorHAnsi" w:hAnsiTheme="majorHAnsi"/>
          <w:b/>
          <w:bCs/>
          <w:u w:val="single"/>
        </w:rPr>
      </w:pPr>
    </w:p>
    <w:p w14:paraId="1A55BC02" w14:textId="77777777" w:rsidR="00B459EA" w:rsidRPr="008D26B0" w:rsidRDefault="00B459EA" w:rsidP="00B459EA">
      <w:pPr>
        <w:contextualSpacing/>
        <w:rPr>
          <w:rFonts w:asciiTheme="majorHAnsi" w:hAnsiTheme="majorHAnsi"/>
          <w:b/>
          <w:bCs/>
          <w:u w:val="single"/>
        </w:rPr>
      </w:pPr>
      <w:r w:rsidRPr="008D26B0">
        <w:rPr>
          <w:rFonts w:asciiTheme="majorHAnsi" w:hAnsiTheme="majorHAnsi"/>
          <w:b/>
          <w:bCs/>
          <w:u w:val="single"/>
        </w:rPr>
        <w:t>Supplemental Information</w:t>
      </w:r>
      <w:r>
        <w:rPr>
          <w:rFonts w:asciiTheme="majorHAnsi" w:hAnsiTheme="majorHAnsi"/>
          <w:b/>
          <w:bCs/>
          <w:u w:val="single"/>
        </w:rPr>
        <w:t>:</w:t>
      </w:r>
    </w:p>
    <w:p w14:paraId="661A66F3" w14:textId="77777777" w:rsidR="00B459EA" w:rsidRPr="008D26B0" w:rsidRDefault="00B459EA" w:rsidP="00B459EA">
      <w:pPr>
        <w:contextualSpacing/>
        <w:rPr>
          <w:rFonts w:asciiTheme="majorHAnsi" w:hAnsiTheme="majorHAnsi"/>
        </w:rPr>
      </w:pPr>
      <w:r w:rsidRPr="008D26B0">
        <w:rPr>
          <w:rFonts w:asciiTheme="majorHAnsi" w:hAnsiTheme="majorHAnsi"/>
        </w:rPr>
        <w:t>Good knowledge of the principles, practices and techniques of sanitary engineering;</w:t>
      </w:r>
      <w:r w:rsidRPr="008D26B0">
        <w:rPr>
          <w:rFonts w:asciiTheme="majorHAnsi" w:hAnsiTheme="majorHAnsi"/>
        </w:rPr>
        <w:br/>
        <w:t>Working knowledge of engineering principles relating to the design, construction and operation of sewers and sewage treatment plant facilities;</w:t>
      </w:r>
      <w:r w:rsidRPr="008D26B0">
        <w:rPr>
          <w:rFonts w:asciiTheme="majorHAnsi" w:hAnsiTheme="majorHAnsi"/>
        </w:rPr>
        <w:br/>
        <w:t>Working knowledge of the fundamentals of planned development and drafting;</w:t>
      </w:r>
      <w:r w:rsidRPr="008D26B0">
        <w:rPr>
          <w:rFonts w:asciiTheme="majorHAnsi" w:hAnsiTheme="majorHAnsi"/>
        </w:rPr>
        <w:br/>
        <w:t>Ability to make difficult technical computations and to compile engineering data;</w:t>
      </w:r>
      <w:r w:rsidRPr="008D26B0">
        <w:rPr>
          <w:rFonts w:asciiTheme="majorHAnsi" w:hAnsiTheme="majorHAnsi"/>
        </w:rPr>
        <w:br/>
        <w:t>Skill in the use of engineering field and office instruments;</w:t>
      </w:r>
      <w:r w:rsidRPr="008D26B0">
        <w:rPr>
          <w:rFonts w:asciiTheme="majorHAnsi" w:hAnsiTheme="majorHAnsi"/>
        </w:rPr>
        <w:br/>
        <w:t>Ability to get along well with others;</w:t>
      </w:r>
      <w:r w:rsidRPr="008D26B0">
        <w:rPr>
          <w:rFonts w:asciiTheme="majorHAnsi" w:hAnsiTheme="majorHAnsi"/>
        </w:rPr>
        <w:br/>
        <w:t>Ability to read and interpret engineering drawings and specifications;</w:t>
      </w:r>
      <w:r w:rsidRPr="008D26B0">
        <w:rPr>
          <w:rFonts w:asciiTheme="majorHAnsi" w:hAnsiTheme="majorHAnsi"/>
        </w:rPr>
        <w:br/>
        <w:t>Ability to communicate orally and in writing;</w:t>
      </w:r>
      <w:r w:rsidRPr="008D26B0">
        <w:rPr>
          <w:rFonts w:asciiTheme="majorHAnsi" w:hAnsiTheme="majorHAnsi"/>
        </w:rPr>
        <w:br/>
        <w:t>Physical condition commensurate with the demands of the position.</w:t>
      </w:r>
    </w:p>
    <w:p w14:paraId="199248E8" w14:textId="77777777" w:rsidR="008D26B0" w:rsidRPr="00CC3416" w:rsidRDefault="008D26B0" w:rsidP="003430E3">
      <w:pPr>
        <w:contextualSpacing/>
        <w:rPr>
          <w:rFonts w:asciiTheme="majorHAnsi" w:hAnsiTheme="majorHAnsi"/>
          <w:b/>
          <w:bCs/>
          <w:u w:val="single"/>
        </w:rPr>
      </w:pPr>
    </w:p>
    <w:p w14:paraId="40272B21" w14:textId="77777777" w:rsidR="00CC3416" w:rsidRPr="00CC3416" w:rsidRDefault="00CC3416" w:rsidP="00CC3416">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Why the Buffalo Sewer Authority is a Great Place to Work:</w:t>
      </w:r>
    </w:p>
    <w:p w14:paraId="39AE6BE1" w14:textId="77777777" w:rsidR="00CC3416" w:rsidRPr="00CC3416" w:rsidRDefault="00CC3416" w:rsidP="00CC3416">
      <w:pPr>
        <w:rPr>
          <w:rFonts w:asciiTheme="majorHAnsi" w:eastAsia="Arial Unicode MS" w:hAnsiTheme="majorHAnsi" w:cs="Arial Unicode MS"/>
          <w:sz w:val="4"/>
          <w:szCs w:val="4"/>
        </w:rPr>
      </w:pPr>
    </w:p>
    <w:p w14:paraId="736D56E0" w14:textId="77777777" w:rsidR="00CC3416"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Working at the Buffalo Sewer Authority is more than just a job, it is your path to a career. Most all positions at the BSA promote into other positions, providing you with a career path for advancement and growth.</w:t>
      </w:r>
    </w:p>
    <w:p w14:paraId="44AABBCC" w14:textId="77777777" w:rsidR="00CC3416" w:rsidRPr="004F533D" w:rsidRDefault="00CC3416" w:rsidP="00CC3416">
      <w:pPr>
        <w:rPr>
          <w:rFonts w:asciiTheme="majorHAnsi" w:eastAsia="Arial Unicode MS" w:hAnsiTheme="majorHAnsi" w:cs="Arial Unicode MS"/>
          <w:sz w:val="20"/>
          <w:szCs w:val="20"/>
        </w:rPr>
      </w:pPr>
    </w:p>
    <w:p w14:paraId="64F354A7" w14:textId="77777777" w:rsidR="00CC3416" w:rsidRPr="004F533D"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The Buffalo Sewer Authority also provides an exceptional, second-to-none, benefits package to meet the diverse and changing needs of our employees, which includes:</w:t>
      </w:r>
    </w:p>
    <w:p w14:paraId="660378D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Generous family healthcare </w:t>
      </w:r>
      <w:r w:rsidRPr="004F533D">
        <w:rPr>
          <w:rFonts w:asciiTheme="majorHAnsi" w:eastAsia="Arial Unicode MS" w:hAnsiTheme="majorHAnsi" w:cs="Arial Unicode MS"/>
          <w:u w:val="single"/>
        </w:rPr>
        <w:t>at little or no cost to you</w:t>
      </w:r>
      <w:r w:rsidRPr="004F533D">
        <w:rPr>
          <w:rFonts w:asciiTheme="majorHAnsi" w:eastAsia="Arial Unicode MS" w:hAnsiTheme="majorHAnsi" w:cs="Arial Unicode MS"/>
        </w:rPr>
        <w:t>, including:</w:t>
      </w:r>
    </w:p>
    <w:p w14:paraId="2E3E9DDA" w14:textId="77777777" w:rsidR="00CC3416" w:rsidRPr="004F533D"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Medical, Vision and Dental Coverages </w:t>
      </w:r>
    </w:p>
    <w:p w14:paraId="333A8951"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Life Insurance</w:t>
      </w:r>
      <w:r>
        <w:rPr>
          <w:rFonts w:asciiTheme="majorHAnsi" w:eastAsia="Arial Unicode MS" w:hAnsiTheme="majorHAnsi" w:cs="Arial Unicode MS"/>
        </w:rPr>
        <w:t xml:space="preserve"> (basic and supplemental)</w:t>
      </w:r>
    </w:p>
    <w:p w14:paraId="67B2A916"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Tuition reimbursement for continuing certifications, licensures and college courses</w:t>
      </w:r>
    </w:p>
    <w:p w14:paraId="4C0DA7D4"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Membership into the New York State retirement and pension system</w:t>
      </w:r>
    </w:p>
    <w:p w14:paraId="42EC4D0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457b – New York State Deferred Compensation Plan</w:t>
      </w:r>
    </w:p>
    <w:p w14:paraId="7E52E2CC" w14:textId="77777777" w:rsidR="00CC3416"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Substantial leave time, including:</w:t>
      </w:r>
      <w:r>
        <w:rPr>
          <w:rFonts w:asciiTheme="majorHAnsi" w:eastAsia="Arial Unicode MS" w:hAnsiTheme="majorHAnsi" w:cs="Arial Unicode MS"/>
        </w:rPr>
        <w:t xml:space="preserve"> </w:t>
      </w:r>
    </w:p>
    <w:p w14:paraId="4CD3983B" w14:textId="77777777" w:rsidR="00CC3416"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Vacation, personal leave and sick leave days</w:t>
      </w:r>
    </w:p>
    <w:p w14:paraId="6C83ED77" w14:textId="77777777" w:rsidR="00CC3416" w:rsidRDefault="00CC3416" w:rsidP="00CC3416">
      <w:pPr>
        <w:numPr>
          <w:ilvl w:val="0"/>
          <w:numId w:val="21"/>
        </w:numPr>
        <w:rPr>
          <w:rFonts w:asciiTheme="majorHAnsi" w:eastAsia="Arial Unicode MS" w:hAnsiTheme="majorHAnsi" w:cs="Arial Unicode MS"/>
        </w:rPr>
      </w:pPr>
      <w:r>
        <w:rPr>
          <w:rFonts w:asciiTheme="majorHAnsi" w:eastAsia="Arial Unicode MS" w:hAnsiTheme="majorHAnsi" w:cs="Arial Unicode MS"/>
        </w:rPr>
        <w:t>14 paid holidays annually</w:t>
      </w:r>
    </w:p>
    <w:p w14:paraId="5C8C500A" w14:textId="66EEB855" w:rsidR="008D26B0" w:rsidRPr="00D52AC7" w:rsidRDefault="00CC3416" w:rsidP="00E95B83">
      <w:pPr>
        <w:numPr>
          <w:ilvl w:val="0"/>
          <w:numId w:val="21"/>
        </w:numPr>
        <w:spacing w:after="200" w:line="276" w:lineRule="auto"/>
        <w:contextualSpacing/>
        <w:rPr>
          <w:rFonts w:asciiTheme="majorHAnsi" w:eastAsia="Arial Unicode MS" w:hAnsiTheme="majorHAnsi" w:cs="Arial Unicode MS"/>
          <w:b/>
          <w:u w:val="single"/>
        </w:rPr>
      </w:pPr>
      <w:r w:rsidRPr="00D52AC7">
        <w:rPr>
          <w:rFonts w:asciiTheme="majorHAnsi" w:eastAsia="Arial Unicode MS" w:hAnsiTheme="majorHAnsi" w:cs="Arial Unicode MS"/>
        </w:rPr>
        <w:t>Employee Assistance Program for employees and family members</w:t>
      </w:r>
      <w:r w:rsidR="008D26B0" w:rsidRPr="00D52AC7">
        <w:rPr>
          <w:rFonts w:asciiTheme="majorHAnsi" w:eastAsia="Arial Unicode MS" w:hAnsiTheme="majorHAnsi" w:cs="Arial Unicode MS"/>
          <w:b/>
          <w:u w:val="single"/>
        </w:rPr>
        <w:br w:type="page"/>
      </w:r>
    </w:p>
    <w:p w14:paraId="4D5FD2C1" w14:textId="1702ABFA" w:rsidR="003B4B45" w:rsidRPr="00CC3416" w:rsidRDefault="004F533D" w:rsidP="00C66739">
      <w:pPr>
        <w:spacing w:after="200" w:line="276" w:lineRule="auto"/>
        <w:rPr>
          <w:rFonts w:asciiTheme="majorHAnsi" w:eastAsia="Arial Unicode MS" w:hAnsiTheme="majorHAnsi" w:cs="Arial Unicode MS"/>
          <w:b/>
          <w:u w:val="single"/>
        </w:rPr>
      </w:pPr>
      <w:r w:rsidRPr="00CC3416">
        <w:rPr>
          <w:rFonts w:asciiTheme="majorHAnsi" w:eastAsia="Arial Unicode MS" w:hAnsiTheme="majorHAnsi" w:cs="Arial Unicode MS"/>
          <w:b/>
          <w:u w:val="single"/>
        </w:rPr>
        <w:lastRenderedPageBreak/>
        <w:t>How to Apply:</w:t>
      </w:r>
    </w:p>
    <w:p w14:paraId="0601AFA5" w14:textId="77777777" w:rsidR="004F533D" w:rsidRPr="00CC3416" w:rsidRDefault="004F533D" w:rsidP="003430E3">
      <w:pPr>
        <w:contextualSpacing/>
        <w:rPr>
          <w:rFonts w:asciiTheme="majorHAnsi" w:eastAsia="Arial Unicode MS" w:hAnsiTheme="majorHAnsi"/>
          <w:sz w:val="4"/>
          <w:szCs w:val="4"/>
        </w:rPr>
      </w:pPr>
    </w:p>
    <w:p w14:paraId="1AB8999F" w14:textId="6FCAAA6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All applicants must apply in writing for the above position and specifically detail all experience and qualifications related to the position.  The resume/letter of interest is to be submitted to:</w:t>
      </w:r>
    </w:p>
    <w:p w14:paraId="36EA27ED" w14:textId="77777777" w:rsidR="00CB7761" w:rsidRPr="00D85B74" w:rsidRDefault="00CB7761" w:rsidP="003430E3">
      <w:pPr>
        <w:contextualSpacing/>
        <w:rPr>
          <w:rFonts w:asciiTheme="majorHAnsi" w:eastAsia="Arial Unicode MS" w:hAnsiTheme="majorHAnsi" w:cs="Helvetica"/>
        </w:rPr>
      </w:pPr>
    </w:p>
    <w:p w14:paraId="3A62978F" w14:textId="10E442B4" w:rsidR="000922F7" w:rsidRPr="00D85B74" w:rsidRDefault="00D85B74" w:rsidP="003430E3">
      <w:pPr>
        <w:contextualSpacing/>
        <w:rPr>
          <w:rFonts w:asciiTheme="majorHAnsi" w:eastAsia="Arial Unicode MS" w:hAnsiTheme="majorHAnsi" w:cs="Helvetica"/>
        </w:rPr>
      </w:pPr>
      <w:r>
        <w:rPr>
          <w:rFonts w:asciiTheme="majorHAnsi" w:eastAsia="Arial Unicode MS" w:hAnsiTheme="majorHAnsi" w:cs="Helvetica"/>
        </w:rPr>
        <w:t>Crystalee Lozada</w:t>
      </w:r>
      <w:r w:rsidR="000922F7" w:rsidRPr="00D85B74">
        <w:rPr>
          <w:rFonts w:asciiTheme="majorHAnsi" w:eastAsia="Arial Unicode MS" w:hAnsiTheme="majorHAnsi" w:cs="Helvetica"/>
        </w:rPr>
        <w:t xml:space="preserve">, </w:t>
      </w:r>
      <w:r>
        <w:rPr>
          <w:rFonts w:asciiTheme="majorHAnsi" w:eastAsia="Arial Unicode MS" w:hAnsiTheme="majorHAnsi" w:cs="Helvetica"/>
        </w:rPr>
        <w:t>Human Resources</w:t>
      </w:r>
    </w:p>
    <w:p w14:paraId="3FE948B6" w14:textId="72517781"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Sewer Authority</w:t>
      </w:r>
    </w:p>
    <w:p w14:paraId="7397506C" w14:textId="7777777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1038 City Hall</w:t>
      </w:r>
    </w:p>
    <w:p w14:paraId="7892E162" w14:textId="160A9A21" w:rsidR="004F533D"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NY  14202</w:t>
      </w:r>
    </w:p>
    <w:p w14:paraId="172C3B98" w14:textId="77777777" w:rsidR="00CC3416" w:rsidRDefault="00CC3416" w:rsidP="003430E3">
      <w:pPr>
        <w:contextualSpacing/>
        <w:rPr>
          <w:rFonts w:asciiTheme="majorHAnsi" w:eastAsia="Arial Unicode MS" w:hAnsiTheme="majorHAnsi" w:cs="Helvetica"/>
        </w:rPr>
      </w:pPr>
    </w:p>
    <w:p w14:paraId="180D3644" w14:textId="1BF63E41" w:rsidR="004F533D" w:rsidRPr="00D85B74" w:rsidRDefault="004F533D" w:rsidP="003430E3">
      <w:pPr>
        <w:contextualSpacing/>
        <w:rPr>
          <w:rFonts w:asciiTheme="majorHAnsi" w:eastAsia="Arial Unicode MS" w:hAnsiTheme="majorHAnsi" w:cs="Helvetica"/>
        </w:rPr>
      </w:pPr>
      <w:r>
        <w:rPr>
          <w:rFonts w:asciiTheme="majorHAnsi" w:eastAsia="Arial Unicode MS" w:hAnsiTheme="majorHAnsi" w:cs="Helvetica"/>
        </w:rPr>
        <w:t xml:space="preserve">Or via email to: </w:t>
      </w:r>
      <w:hyperlink r:id="rId8" w:tooltip="mailto:BSA_HR@buffalosewer.org" w:history="1">
        <w:r w:rsidRPr="004F533D">
          <w:rPr>
            <w:rStyle w:val="Hyperlink"/>
            <w:rFonts w:asciiTheme="majorHAnsi" w:eastAsia="Arial Unicode MS" w:hAnsiTheme="majorHAnsi" w:cs="Arial Unicode MS"/>
          </w:rPr>
          <w:t>BSA_HR@buffalosewer.org</w:t>
        </w:r>
      </w:hyperlink>
    </w:p>
    <w:p w14:paraId="486A6442" w14:textId="0E610F4C" w:rsidR="00C10009" w:rsidRPr="00D85B74" w:rsidRDefault="00C10009" w:rsidP="003430E3">
      <w:pPr>
        <w:contextualSpacing/>
        <w:rPr>
          <w:rFonts w:asciiTheme="majorHAnsi" w:eastAsia="Arial Unicode MS" w:hAnsiTheme="majorHAnsi"/>
        </w:rPr>
      </w:pPr>
      <w:r w:rsidRPr="00D85B74">
        <w:rPr>
          <w:rFonts w:asciiTheme="majorHAnsi" w:eastAsia="Arial Unicode MS" w:hAnsiTheme="majorHAnsi"/>
        </w:rPr>
        <w:t>____________________________________________________</w:t>
      </w:r>
    </w:p>
    <w:p w14:paraId="20C84132" w14:textId="77777777" w:rsidR="00D52AC7" w:rsidRDefault="00D52AC7" w:rsidP="003430E3">
      <w:pPr>
        <w:contextualSpacing/>
        <w:rPr>
          <w:rFonts w:asciiTheme="majorHAnsi" w:eastAsia="Arial Unicode MS" w:hAnsiTheme="majorHAnsi" w:cs="Arial Unicode MS"/>
          <w:b/>
        </w:rPr>
      </w:pPr>
    </w:p>
    <w:p w14:paraId="2290156D" w14:textId="333F5C64" w:rsidR="00CC3416" w:rsidRDefault="00CC3416" w:rsidP="003430E3">
      <w:pPr>
        <w:contextualSpacing/>
        <w:rPr>
          <w:rFonts w:asciiTheme="majorHAnsi" w:eastAsia="Arial Unicode MS" w:hAnsiTheme="majorHAnsi" w:cs="Arial Unicode MS"/>
          <w:b/>
        </w:rPr>
      </w:pPr>
      <w:r w:rsidRPr="0027060C">
        <w:rPr>
          <w:rFonts w:asciiTheme="majorHAnsi" w:eastAsia="Arial Unicode MS" w:hAnsiTheme="majorHAnsi" w:cs="Arial Unicode MS"/>
          <w:b/>
        </w:rPr>
        <w:t>APPLICATIONS FOR THIS POSITION WILL BE ACCEPTED ON A ROLLING BASIS.  THIS POSITION WILL REMAIN OPEN UNTIL FIILLED</w:t>
      </w:r>
    </w:p>
    <w:p w14:paraId="022355AA" w14:textId="77777777" w:rsidR="003453B1" w:rsidRPr="00D85B74" w:rsidRDefault="003453B1" w:rsidP="003430E3">
      <w:pPr>
        <w:contextualSpacing/>
        <w:rPr>
          <w:rFonts w:asciiTheme="majorHAnsi" w:eastAsia="Arial Unicode MS" w:hAnsiTheme="majorHAnsi" w:cs="Arial Unicode MS"/>
          <w:b/>
        </w:rPr>
      </w:pPr>
    </w:p>
    <w:p w14:paraId="5D50DB0C"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rPr>
        <w:t> </w:t>
      </w:r>
    </w:p>
    <w:p w14:paraId="01F04D54"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i/>
          <w:iCs/>
        </w:rPr>
        <w:t>***Employment with Buffalo Sewer will adhere to the rules and regulations of New York State Civil Service Law. ***</w:t>
      </w:r>
    </w:p>
    <w:p w14:paraId="135F5188" w14:textId="77777777" w:rsidR="004F533D" w:rsidRDefault="004F533D" w:rsidP="00CB7761">
      <w:pPr>
        <w:rPr>
          <w:rFonts w:asciiTheme="majorHAnsi" w:eastAsia="Arial Unicode MS" w:hAnsiTheme="majorHAnsi" w:cs="Arial Unicode MS"/>
        </w:rPr>
      </w:pPr>
    </w:p>
    <w:p w14:paraId="5C33C994" w14:textId="3B9702C0" w:rsidR="00201932" w:rsidRPr="00D85B74" w:rsidRDefault="00201932" w:rsidP="00CB7761">
      <w:pPr>
        <w:rPr>
          <w:rFonts w:asciiTheme="majorHAnsi" w:eastAsia="Arial Unicode MS" w:hAnsiTheme="majorHAnsi" w:cs="Arial Unicode MS"/>
        </w:rPr>
      </w:pPr>
    </w:p>
    <w:sectPr w:rsidR="00201932" w:rsidRPr="00D85B74"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AB7ED" w14:textId="77777777" w:rsidR="00CB5EA3" w:rsidRDefault="00CB5EA3" w:rsidP="00F13800">
      <w:r>
        <w:separator/>
      </w:r>
    </w:p>
  </w:endnote>
  <w:endnote w:type="continuationSeparator" w:id="0">
    <w:p w14:paraId="7D4F95EB" w14:textId="77777777" w:rsidR="00CB5EA3" w:rsidRDefault="00CB5EA3"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08650D57"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C6EEA">
      <w:rPr>
        <w:caps/>
        <w:noProof/>
        <w:color w:val="4F81BD" w:themeColor="accent1"/>
      </w:rPr>
      <w:t>2</w:t>
    </w:r>
    <w:r>
      <w:rPr>
        <w:caps/>
        <w:noProof/>
        <w:color w:val="4F81BD" w:themeColor="accent1"/>
      </w:rPr>
      <w:fldChar w:fldCharType="end"/>
    </w:r>
  </w:p>
  <w:p w14:paraId="36ECCCFA" w14:textId="5772BF4D" w:rsidR="00132195" w:rsidRPr="007E259D" w:rsidRDefault="00CB5EA3" w:rsidP="007E259D">
    <w:pPr>
      <w:pStyle w:val="Footer"/>
      <w:jc w:val="center"/>
      <w:rPr>
        <w:color w:val="A6A6A6" w:themeColor="background1" w:themeShade="A6"/>
      </w:rPr>
    </w:pPr>
    <w:hyperlink r:id="rId1" w:history="1">
      <w:r w:rsidR="007E259D" w:rsidRPr="007E259D">
        <w:rPr>
          <w:rStyle w:val="Hyperlink"/>
          <w:color w:val="A6A6A6" w:themeColor="background1" w:themeShade="A6"/>
        </w:rPr>
        <w:t>www.buffalosewer.org</w:t>
      </w:r>
    </w:hyperlink>
    <w:r w:rsidR="007E259D" w:rsidRPr="007E259D">
      <w:rPr>
        <w:color w:val="A6A6A6" w:themeColor="background1" w:themeShade="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95796" w14:textId="77777777" w:rsidR="00CB5EA3" w:rsidRDefault="00CB5EA3" w:rsidP="00F13800">
      <w:r>
        <w:separator/>
      </w:r>
    </w:p>
  </w:footnote>
  <w:footnote w:type="continuationSeparator" w:id="0">
    <w:p w14:paraId="207E7112" w14:textId="77777777" w:rsidR="00CB5EA3" w:rsidRDefault="00CB5EA3"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3D57A7F3" w:rsidR="00757B08" w:rsidRPr="007E259D" w:rsidRDefault="0032477B">
    <w:pPr>
      <w:pStyle w:val="Header"/>
      <w:rPr>
        <w:rFonts w:asciiTheme="majorHAnsi" w:hAnsiTheme="majorHAnsi"/>
        <w:color w:val="A6A6A6" w:themeColor="background1" w:themeShade="A6"/>
      </w:rPr>
    </w:pPr>
    <w:r w:rsidRPr="007E259D">
      <w:rPr>
        <w:rFonts w:asciiTheme="majorHAnsi" w:hAnsiTheme="majorHAnsi"/>
        <w:color w:val="A6A6A6" w:themeColor="background1" w:themeShade="A6"/>
      </w:rPr>
      <w:t>Buffalo Sewer Authority                                                                                                     Notice of Vacancy, Continued</w:t>
    </w:r>
  </w:p>
  <w:p w14:paraId="4B8A6824" w14:textId="1404D7EB" w:rsidR="00F13800" w:rsidRPr="007E259D" w:rsidRDefault="00F13800">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5"/>
  </w:num>
  <w:num w:numId="15">
    <w:abstractNumId w:val="17"/>
  </w:num>
  <w:num w:numId="16">
    <w:abstractNumId w:val="3"/>
  </w:num>
  <w:num w:numId="17">
    <w:abstractNumId w:val="1"/>
  </w:num>
  <w:num w:numId="18">
    <w:abstractNumId w:val="6"/>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254CA"/>
    <w:rsid w:val="00042105"/>
    <w:rsid w:val="00043625"/>
    <w:rsid w:val="00045954"/>
    <w:rsid w:val="000922F7"/>
    <w:rsid w:val="00132195"/>
    <w:rsid w:val="00141F8E"/>
    <w:rsid w:val="001771CB"/>
    <w:rsid w:val="001B1519"/>
    <w:rsid w:val="001B538B"/>
    <w:rsid w:val="00201932"/>
    <w:rsid w:val="002401D5"/>
    <w:rsid w:val="00244C14"/>
    <w:rsid w:val="002479FD"/>
    <w:rsid w:val="00261233"/>
    <w:rsid w:val="0027060C"/>
    <w:rsid w:val="002A7577"/>
    <w:rsid w:val="002F3555"/>
    <w:rsid w:val="00300FEA"/>
    <w:rsid w:val="003044B6"/>
    <w:rsid w:val="003241AD"/>
    <w:rsid w:val="0032477B"/>
    <w:rsid w:val="003418B0"/>
    <w:rsid w:val="003430E3"/>
    <w:rsid w:val="003453B1"/>
    <w:rsid w:val="00351FCF"/>
    <w:rsid w:val="003663FE"/>
    <w:rsid w:val="003B0667"/>
    <w:rsid w:val="003B16CE"/>
    <w:rsid w:val="003B39CA"/>
    <w:rsid w:val="003B4B45"/>
    <w:rsid w:val="003B5311"/>
    <w:rsid w:val="003B5A75"/>
    <w:rsid w:val="003D7381"/>
    <w:rsid w:val="003E625E"/>
    <w:rsid w:val="003F2E20"/>
    <w:rsid w:val="00423573"/>
    <w:rsid w:val="00423697"/>
    <w:rsid w:val="00425BD1"/>
    <w:rsid w:val="00426A7B"/>
    <w:rsid w:val="00430FF9"/>
    <w:rsid w:val="00442C38"/>
    <w:rsid w:val="00477EBA"/>
    <w:rsid w:val="00486BA0"/>
    <w:rsid w:val="004915EC"/>
    <w:rsid w:val="004A688C"/>
    <w:rsid w:val="004B0422"/>
    <w:rsid w:val="004B654C"/>
    <w:rsid w:val="004D35B4"/>
    <w:rsid w:val="004E7734"/>
    <w:rsid w:val="004F533D"/>
    <w:rsid w:val="005115D5"/>
    <w:rsid w:val="00530960"/>
    <w:rsid w:val="00536577"/>
    <w:rsid w:val="00555448"/>
    <w:rsid w:val="00565E79"/>
    <w:rsid w:val="00571D54"/>
    <w:rsid w:val="00580326"/>
    <w:rsid w:val="005A2531"/>
    <w:rsid w:val="005B4042"/>
    <w:rsid w:val="00616203"/>
    <w:rsid w:val="00647992"/>
    <w:rsid w:val="00662865"/>
    <w:rsid w:val="00662F4B"/>
    <w:rsid w:val="006857C3"/>
    <w:rsid w:val="006931AD"/>
    <w:rsid w:val="00757B08"/>
    <w:rsid w:val="0076332D"/>
    <w:rsid w:val="007E259D"/>
    <w:rsid w:val="00851005"/>
    <w:rsid w:val="008517B5"/>
    <w:rsid w:val="008807D1"/>
    <w:rsid w:val="008B6567"/>
    <w:rsid w:val="008C4E16"/>
    <w:rsid w:val="008D1010"/>
    <w:rsid w:val="008D26B0"/>
    <w:rsid w:val="008E57A0"/>
    <w:rsid w:val="009020ED"/>
    <w:rsid w:val="00907B1C"/>
    <w:rsid w:val="00912067"/>
    <w:rsid w:val="0092229D"/>
    <w:rsid w:val="009505A0"/>
    <w:rsid w:val="00985239"/>
    <w:rsid w:val="0098734E"/>
    <w:rsid w:val="00995F1A"/>
    <w:rsid w:val="009B39A5"/>
    <w:rsid w:val="00A03C32"/>
    <w:rsid w:val="00A056E9"/>
    <w:rsid w:val="00A45591"/>
    <w:rsid w:val="00A6425B"/>
    <w:rsid w:val="00A773B2"/>
    <w:rsid w:val="00AA596C"/>
    <w:rsid w:val="00AB5999"/>
    <w:rsid w:val="00AC7A39"/>
    <w:rsid w:val="00AD689B"/>
    <w:rsid w:val="00AE6AEE"/>
    <w:rsid w:val="00B050FB"/>
    <w:rsid w:val="00B12B42"/>
    <w:rsid w:val="00B459EA"/>
    <w:rsid w:val="00B53F9D"/>
    <w:rsid w:val="00C045E5"/>
    <w:rsid w:val="00C10009"/>
    <w:rsid w:val="00C31C59"/>
    <w:rsid w:val="00C4774B"/>
    <w:rsid w:val="00C66739"/>
    <w:rsid w:val="00C84A2C"/>
    <w:rsid w:val="00CA3717"/>
    <w:rsid w:val="00CB5EA3"/>
    <w:rsid w:val="00CB7761"/>
    <w:rsid w:val="00CC3416"/>
    <w:rsid w:val="00CC5909"/>
    <w:rsid w:val="00CC7F34"/>
    <w:rsid w:val="00CD2BDD"/>
    <w:rsid w:val="00D322C3"/>
    <w:rsid w:val="00D43406"/>
    <w:rsid w:val="00D52AC7"/>
    <w:rsid w:val="00D5342F"/>
    <w:rsid w:val="00D540A1"/>
    <w:rsid w:val="00D54912"/>
    <w:rsid w:val="00D61353"/>
    <w:rsid w:val="00D72713"/>
    <w:rsid w:val="00D75939"/>
    <w:rsid w:val="00D8403E"/>
    <w:rsid w:val="00D85B74"/>
    <w:rsid w:val="00D90036"/>
    <w:rsid w:val="00D92570"/>
    <w:rsid w:val="00DA05D9"/>
    <w:rsid w:val="00DF4507"/>
    <w:rsid w:val="00DF547C"/>
    <w:rsid w:val="00E317C5"/>
    <w:rsid w:val="00E401E9"/>
    <w:rsid w:val="00E54EAD"/>
    <w:rsid w:val="00E758B2"/>
    <w:rsid w:val="00E90247"/>
    <w:rsid w:val="00EB6D38"/>
    <w:rsid w:val="00ED4E14"/>
    <w:rsid w:val="00F065B0"/>
    <w:rsid w:val="00F13800"/>
    <w:rsid w:val="00F30876"/>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 w:type="character" w:styleId="UnresolvedMention">
    <w:name w:val="Unresolved Mention"/>
    <w:basedOn w:val="DefaultParagraphFont"/>
    <w:uiPriority w:val="99"/>
    <w:semiHidden/>
    <w:unhideWhenUsed/>
    <w:rsid w:val="004F5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4027">
      <w:bodyDiv w:val="1"/>
      <w:marLeft w:val="0"/>
      <w:marRight w:val="0"/>
      <w:marTop w:val="0"/>
      <w:marBottom w:val="0"/>
      <w:divBdr>
        <w:top w:val="none" w:sz="0" w:space="0" w:color="auto"/>
        <w:left w:val="none" w:sz="0" w:space="0" w:color="auto"/>
        <w:bottom w:val="none" w:sz="0" w:space="0" w:color="auto"/>
        <w:right w:val="none" w:sz="0" w:space="0" w:color="auto"/>
      </w:divBdr>
    </w:div>
    <w:div w:id="131140320">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sChild>
        <w:div w:id="1272474183">
          <w:marLeft w:val="0"/>
          <w:marRight w:val="0"/>
          <w:marTop w:val="0"/>
          <w:marBottom w:val="0"/>
          <w:divBdr>
            <w:top w:val="none" w:sz="0" w:space="0" w:color="auto"/>
            <w:left w:val="none" w:sz="0" w:space="0" w:color="auto"/>
            <w:bottom w:val="none" w:sz="0" w:space="0" w:color="auto"/>
            <w:right w:val="none" w:sz="0" w:space="0" w:color="auto"/>
          </w:divBdr>
        </w:div>
        <w:div w:id="1446773711">
          <w:marLeft w:val="0"/>
          <w:marRight w:val="0"/>
          <w:marTop w:val="0"/>
          <w:marBottom w:val="0"/>
          <w:divBdr>
            <w:top w:val="none" w:sz="0" w:space="0" w:color="auto"/>
            <w:left w:val="none" w:sz="0" w:space="0" w:color="auto"/>
            <w:bottom w:val="none" w:sz="0" w:space="0" w:color="auto"/>
            <w:right w:val="none" w:sz="0" w:space="0" w:color="auto"/>
          </w:divBdr>
        </w:div>
        <w:div w:id="872033824">
          <w:marLeft w:val="0"/>
          <w:marRight w:val="0"/>
          <w:marTop w:val="0"/>
          <w:marBottom w:val="0"/>
          <w:divBdr>
            <w:top w:val="none" w:sz="0" w:space="0" w:color="auto"/>
            <w:left w:val="none" w:sz="0" w:space="0" w:color="auto"/>
            <w:bottom w:val="none" w:sz="0" w:space="0" w:color="auto"/>
            <w:right w:val="none" w:sz="0" w:space="0" w:color="auto"/>
          </w:divBdr>
        </w:div>
        <w:div w:id="265967592">
          <w:marLeft w:val="0"/>
          <w:marRight w:val="0"/>
          <w:marTop w:val="0"/>
          <w:marBottom w:val="0"/>
          <w:divBdr>
            <w:top w:val="none" w:sz="0" w:space="0" w:color="auto"/>
            <w:left w:val="none" w:sz="0" w:space="0" w:color="auto"/>
            <w:bottom w:val="none" w:sz="0" w:space="0" w:color="auto"/>
            <w:right w:val="none" w:sz="0" w:space="0" w:color="auto"/>
          </w:divBdr>
        </w:div>
        <w:div w:id="2085181519">
          <w:marLeft w:val="0"/>
          <w:marRight w:val="0"/>
          <w:marTop w:val="0"/>
          <w:marBottom w:val="0"/>
          <w:divBdr>
            <w:top w:val="none" w:sz="0" w:space="0" w:color="auto"/>
            <w:left w:val="none" w:sz="0" w:space="0" w:color="auto"/>
            <w:bottom w:val="none" w:sz="0" w:space="0" w:color="auto"/>
            <w:right w:val="none" w:sz="0" w:space="0" w:color="auto"/>
          </w:divBdr>
        </w:div>
        <w:div w:id="1663195644">
          <w:marLeft w:val="0"/>
          <w:marRight w:val="0"/>
          <w:marTop w:val="0"/>
          <w:marBottom w:val="0"/>
          <w:divBdr>
            <w:top w:val="none" w:sz="0" w:space="0" w:color="auto"/>
            <w:left w:val="none" w:sz="0" w:space="0" w:color="auto"/>
            <w:bottom w:val="none" w:sz="0" w:space="0" w:color="auto"/>
            <w:right w:val="none" w:sz="0" w:space="0" w:color="auto"/>
          </w:divBdr>
        </w:div>
        <w:div w:id="903099834">
          <w:marLeft w:val="0"/>
          <w:marRight w:val="0"/>
          <w:marTop w:val="0"/>
          <w:marBottom w:val="0"/>
          <w:divBdr>
            <w:top w:val="none" w:sz="0" w:space="0" w:color="auto"/>
            <w:left w:val="none" w:sz="0" w:space="0" w:color="auto"/>
            <w:bottom w:val="none" w:sz="0" w:space="0" w:color="auto"/>
            <w:right w:val="none" w:sz="0" w:space="0" w:color="auto"/>
          </w:divBdr>
        </w:div>
        <w:div w:id="768619897">
          <w:marLeft w:val="0"/>
          <w:marRight w:val="0"/>
          <w:marTop w:val="0"/>
          <w:marBottom w:val="0"/>
          <w:divBdr>
            <w:top w:val="none" w:sz="0" w:space="0" w:color="auto"/>
            <w:left w:val="none" w:sz="0" w:space="0" w:color="auto"/>
            <w:bottom w:val="none" w:sz="0" w:space="0" w:color="auto"/>
            <w:right w:val="none" w:sz="0" w:space="0" w:color="auto"/>
          </w:divBdr>
        </w:div>
      </w:divsChild>
    </w:div>
    <w:div w:id="333455913">
      <w:bodyDiv w:val="1"/>
      <w:marLeft w:val="0"/>
      <w:marRight w:val="0"/>
      <w:marTop w:val="0"/>
      <w:marBottom w:val="0"/>
      <w:divBdr>
        <w:top w:val="none" w:sz="0" w:space="0" w:color="auto"/>
        <w:left w:val="none" w:sz="0" w:space="0" w:color="auto"/>
        <w:bottom w:val="none" w:sz="0" w:space="0" w:color="auto"/>
        <w:right w:val="none" w:sz="0" w:space="0" w:color="auto"/>
      </w:divBdr>
      <w:divsChild>
        <w:div w:id="2023243756">
          <w:marLeft w:val="0"/>
          <w:marRight w:val="0"/>
          <w:marTop w:val="0"/>
          <w:marBottom w:val="160"/>
          <w:divBdr>
            <w:top w:val="none" w:sz="0" w:space="0" w:color="auto"/>
            <w:left w:val="none" w:sz="0" w:space="0" w:color="auto"/>
            <w:bottom w:val="none" w:sz="0" w:space="0" w:color="auto"/>
            <w:right w:val="none" w:sz="0" w:space="0" w:color="auto"/>
          </w:divBdr>
        </w:div>
        <w:div w:id="1701977631">
          <w:marLeft w:val="0"/>
          <w:marRight w:val="0"/>
          <w:marTop w:val="0"/>
          <w:marBottom w:val="160"/>
          <w:divBdr>
            <w:top w:val="none" w:sz="0" w:space="0" w:color="auto"/>
            <w:left w:val="none" w:sz="0" w:space="0" w:color="auto"/>
            <w:bottom w:val="none" w:sz="0" w:space="0" w:color="auto"/>
            <w:right w:val="none" w:sz="0" w:space="0" w:color="auto"/>
          </w:divBdr>
        </w:div>
        <w:div w:id="641153462">
          <w:marLeft w:val="0"/>
          <w:marRight w:val="0"/>
          <w:marTop w:val="0"/>
          <w:marBottom w:val="160"/>
          <w:divBdr>
            <w:top w:val="none" w:sz="0" w:space="0" w:color="auto"/>
            <w:left w:val="none" w:sz="0" w:space="0" w:color="auto"/>
            <w:bottom w:val="none" w:sz="0" w:space="0" w:color="auto"/>
            <w:right w:val="none" w:sz="0" w:space="0" w:color="auto"/>
          </w:divBdr>
        </w:div>
        <w:div w:id="482814923">
          <w:marLeft w:val="0"/>
          <w:marRight w:val="0"/>
          <w:marTop w:val="0"/>
          <w:marBottom w:val="160"/>
          <w:divBdr>
            <w:top w:val="none" w:sz="0" w:space="0" w:color="auto"/>
            <w:left w:val="none" w:sz="0" w:space="0" w:color="auto"/>
            <w:bottom w:val="none" w:sz="0" w:space="0" w:color="auto"/>
            <w:right w:val="none" w:sz="0" w:space="0" w:color="auto"/>
          </w:divBdr>
        </w:div>
        <w:div w:id="247229613">
          <w:marLeft w:val="0"/>
          <w:marRight w:val="0"/>
          <w:marTop w:val="0"/>
          <w:marBottom w:val="160"/>
          <w:divBdr>
            <w:top w:val="none" w:sz="0" w:space="0" w:color="auto"/>
            <w:left w:val="none" w:sz="0" w:space="0" w:color="auto"/>
            <w:bottom w:val="none" w:sz="0" w:space="0" w:color="auto"/>
            <w:right w:val="none" w:sz="0" w:space="0" w:color="auto"/>
          </w:divBdr>
        </w:div>
        <w:div w:id="1106658844">
          <w:marLeft w:val="0"/>
          <w:marRight w:val="0"/>
          <w:marTop w:val="0"/>
          <w:marBottom w:val="160"/>
          <w:divBdr>
            <w:top w:val="none" w:sz="0" w:space="0" w:color="auto"/>
            <w:left w:val="none" w:sz="0" w:space="0" w:color="auto"/>
            <w:bottom w:val="none" w:sz="0" w:space="0" w:color="auto"/>
            <w:right w:val="none" w:sz="0" w:space="0" w:color="auto"/>
          </w:divBdr>
        </w:div>
        <w:div w:id="1003973264">
          <w:marLeft w:val="0"/>
          <w:marRight w:val="0"/>
          <w:marTop w:val="0"/>
          <w:marBottom w:val="160"/>
          <w:divBdr>
            <w:top w:val="none" w:sz="0" w:space="0" w:color="auto"/>
            <w:left w:val="none" w:sz="0" w:space="0" w:color="auto"/>
            <w:bottom w:val="none" w:sz="0" w:space="0" w:color="auto"/>
            <w:right w:val="none" w:sz="0" w:space="0" w:color="auto"/>
          </w:divBdr>
        </w:div>
        <w:div w:id="1286740700">
          <w:marLeft w:val="0"/>
          <w:marRight w:val="0"/>
          <w:marTop w:val="0"/>
          <w:marBottom w:val="160"/>
          <w:divBdr>
            <w:top w:val="none" w:sz="0" w:space="0" w:color="auto"/>
            <w:left w:val="none" w:sz="0" w:space="0" w:color="auto"/>
            <w:bottom w:val="none" w:sz="0" w:space="0" w:color="auto"/>
            <w:right w:val="none" w:sz="0" w:space="0" w:color="auto"/>
          </w:divBdr>
        </w:div>
        <w:div w:id="1498108236">
          <w:marLeft w:val="0"/>
          <w:marRight w:val="0"/>
          <w:marTop w:val="0"/>
          <w:marBottom w:val="160"/>
          <w:divBdr>
            <w:top w:val="none" w:sz="0" w:space="0" w:color="auto"/>
            <w:left w:val="none" w:sz="0" w:space="0" w:color="auto"/>
            <w:bottom w:val="none" w:sz="0" w:space="0" w:color="auto"/>
            <w:right w:val="none" w:sz="0" w:space="0" w:color="auto"/>
          </w:divBdr>
        </w:div>
        <w:div w:id="1780492369">
          <w:marLeft w:val="0"/>
          <w:marRight w:val="0"/>
          <w:marTop w:val="0"/>
          <w:marBottom w:val="160"/>
          <w:divBdr>
            <w:top w:val="none" w:sz="0" w:space="0" w:color="auto"/>
            <w:left w:val="none" w:sz="0" w:space="0" w:color="auto"/>
            <w:bottom w:val="none" w:sz="0" w:space="0" w:color="auto"/>
            <w:right w:val="none" w:sz="0" w:space="0" w:color="auto"/>
          </w:divBdr>
        </w:div>
        <w:div w:id="822508240">
          <w:marLeft w:val="0"/>
          <w:marRight w:val="0"/>
          <w:marTop w:val="0"/>
          <w:marBottom w:val="160"/>
          <w:divBdr>
            <w:top w:val="none" w:sz="0" w:space="0" w:color="auto"/>
            <w:left w:val="none" w:sz="0" w:space="0" w:color="auto"/>
            <w:bottom w:val="none" w:sz="0" w:space="0" w:color="auto"/>
            <w:right w:val="none" w:sz="0" w:space="0" w:color="auto"/>
          </w:divBdr>
        </w:div>
        <w:div w:id="991056088">
          <w:marLeft w:val="0"/>
          <w:marRight w:val="0"/>
          <w:marTop w:val="0"/>
          <w:marBottom w:val="160"/>
          <w:divBdr>
            <w:top w:val="none" w:sz="0" w:space="0" w:color="auto"/>
            <w:left w:val="none" w:sz="0" w:space="0" w:color="auto"/>
            <w:bottom w:val="none" w:sz="0" w:space="0" w:color="auto"/>
            <w:right w:val="none" w:sz="0" w:space="0" w:color="auto"/>
          </w:divBdr>
        </w:div>
        <w:div w:id="527791002">
          <w:marLeft w:val="0"/>
          <w:marRight w:val="0"/>
          <w:marTop w:val="0"/>
          <w:marBottom w:val="160"/>
          <w:divBdr>
            <w:top w:val="none" w:sz="0" w:space="0" w:color="auto"/>
            <w:left w:val="none" w:sz="0" w:space="0" w:color="auto"/>
            <w:bottom w:val="none" w:sz="0" w:space="0" w:color="auto"/>
            <w:right w:val="none" w:sz="0" w:space="0" w:color="auto"/>
          </w:divBdr>
        </w:div>
        <w:div w:id="128941085">
          <w:marLeft w:val="0"/>
          <w:marRight w:val="0"/>
          <w:marTop w:val="0"/>
          <w:marBottom w:val="160"/>
          <w:divBdr>
            <w:top w:val="none" w:sz="0" w:space="0" w:color="auto"/>
            <w:left w:val="none" w:sz="0" w:space="0" w:color="auto"/>
            <w:bottom w:val="none" w:sz="0" w:space="0" w:color="auto"/>
            <w:right w:val="none" w:sz="0" w:space="0" w:color="auto"/>
          </w:divBdr>
        </w:div>
        <w:div w:id="250047321">
          <w:marLeft w:val="0"/>
          <w:marRight w:val="0"/>
          <w:marTop w:val="0"/>
          <w:marBottom w:val="160"/>
          <w:divBdr>
            <w:top w:val="none" w:sz="0" w:space="0" w:color="auto"/>
            <w:left w:val="none" w:sz="0" w:space="0" w:color="auto"/>
            <w:bottom w:val="none" w:sz="0" w:space="0" w:color="auto"/>
            <w:right w:val="none" w:sz="0" w:space="0" w:color="auto"/>
          </w:divBdr>
        </w:div>
        <w:div w:id="1885218542">
          <w:marLeft w:val="0"/>
          <w:marRight w:val="0"/>
          <w:marTop w:val="0"/>
          <w:marBottom w:val="160"/>
          <w:divBdr>
            <w:top w:val="none" w:sz="0" w:space="0" w:color="auto"/>
            <w:left w:val="none" w:sz="0" w:space="0" w:color="auto"/>
            <w:bottom w:val="none" w:sz="0" w:space="0" w:color="auto"/>
            <w:right w:val="none" w:sz="0" w:space="0" w:color="auto"/>
          </w:divBdr>
        </w:div>
        <w:div w:id="103119304">
          <w:marLeft w:val="0"/>
          <w:marRight w:val="0"/>
          <w:marTop w:val="0"/>
          <w:marBottom w:val="160"/>
          <w:divBdr>
            <w:top w:val="none" w:sz="0" w:space="0" w:color="auto"/>
            <w:left w:val="none" w:sz="0" w:space="0" w:color="auto"/>
            <w:bottom w:val="none" w:sz="0" w:space="0" w:color="auto"/>
            <w:right w:val="none" w:sz="0" w:space="0" w:color="auto"/>
          </w:divBdr>
        </w:div>
      </w:divsChild>
    </w:div>
    <w:div w:id="570044508">
      <w:bodyDiv w:val="1"/>
      <w:marLeft w:val="0"/>
      <w:marRight w:val="0"/>
      <w:marTop w:val="0"/>
      <w:marBottom w:val="0"/>
      <w:divBdr>
        <w:top w:val="none" w:sz="0" w:space="0" w:color="auto"/>
        <w:left w:val="none" w:sz="0" w:space="0" w:color="auto"/>
        <w:bottom w:val="none" w:sz="0" w:space="0" w:color="auto"/>
        <w:right w:val="none" w:sz="0" w:space="0" w:color="auto"/>
      </w:divBdr>
      <w:divsChild>
        <w:div w:id="158471084">
          <w:marLeft w:val="0"/>
          <w:marRight w:val="0"/>
          <w:marTop w:val="0"/>
          <w:marBottom w:val="160"/>
          <w:divBdr>
            <w:top w:val="none" w:sz="0" w:space="0" w:color="auto"/>
            <w:left w:val="none" w:sz="0" w:space="0" w:color="auto"/>
            <w:bottom w:val="none" w:sz="0" w:space="0" w:color="auto"/>
            <w:right w:val="none" w:sz="0" w:space="0" w:color="auto"/>
          </w:divBdr>
        </w:div>
        <w:div w:id="730857478">
          <w:marLeft w:val="0"/>
          <w:marRight w:val="0"/>
          <w:marTop w:val="0"/>
          <w:marBottom w:val="160"/>
          <w:divBdr>
            <w:top w:val="none" w:sz="0" w:space="0" w:color="auto"/>
            <w:left w:val="none" w:sz="0" w:space="0" w:color="auto"/>
            <w:bottom w:val="none" w:sz="0" w:space="0" w:color="auto"/>
            <w:right w:val="none" w:sz="0" w:space="0" w:color="auto"/>
          </w:divBdr>
        </w:div>
        <w:div w:id="1660234549">
          <w:marLeft w:val="0"/>
          <w:marRight w:val="0"/>
          <w:marTop w:val="0"/>
          <w:marBottom w:val="160"/>
          <w:divBdr>
            <w:top w:val="none" w:sz="0" w:space="0" w:color="auto"/>
            <w:left w:val="none" w:sz="0" w:space="0" w:color="auto"/>
            <w:bottom w:val="none" w:sz="0" w:space="0" w:color="auto"/>
            <w:right w:val="none" w:sz="0" w:space="0" w:color="auto"/>
          </w:divBdr>
        </w:div>
        <w:div w:id="797458874">
          <w:marLeft w:val="0"/>
          <w:marRight w:val="0"/>
          <w:marTop w:val="0"/>
          <w:marBottom w:val="160"/>
          <w:divBdr>
            <w:top w:val="none" w:sz="0" w:space="0" w:color="auto"/>
            <w:left w:val="none" w:sz="0" w:space="0" w:color="auto"/>
            <w:bottom w:val="none" w:sz="0" w:space="0" w:color="auto"/>
            <w:right w:val="none" w:sz="0" w:space="0" w:color="auto"/>
          </w:divBdr>
        </w:div>
        <w:div w:id="604994487">
          <w:marLeft w:val="0"/>
          <w:marRight w:val="0"/>
          <w:marTop w:val="0"/>
          <w:marBottom w:val="160"/>
          <w:divBdr>
            <w:top w:val="none" w:sz="0" w:space="0" w:color="auto"/>
            <w:left w:val="none" w:sz="0" w:space="0" w:color="auto"/>
            <w:bottom w:val="none" w:sz="0" w:space="0" w:color="auto"/>
            <w:right w:val="none" w:sz="0" w:space="0" w:color="auto"/>
          </w:divBdr>
        </w:div>
        <w:div w:id="1364790763">
          <w:marLeft w:val="0"/>
          <w:marRight w:val="0"/>
          <w:marTop w:val="0"/>
          <w:marBottom w:val="160"/>
          <w:divBdr>
            <w:top w:val="none" w:sz="0" w:space="0" w:color="auto"/>
            <w:left w:val="none" w:sz="0" w:space="0" w:color="auto"/>
            <w:bottom w:val="none" w:sz="0" w:space="0" w:color="auto"/>
            <w:right w:val="none" w:sz="0" w:space="0" w:color="auto"/>
          </w:divBdr>
        </w:div>
        <w:div w:id="2028018955">
          <w:marLeft w:val="0"/>
          <w:marRight w:val="0"/>
          <w:marTop w:val="0"/>
          <w:marBottom w:val="160"/>
          <w:divBdr>
            <w:top w:val="none" w:sz="0" w:space="0" w:color="auto"/>
            <w:left w:val="none" w:sz="0" w:space="0" w:color="auto"/>
            <w:bottom w:val="none" w:sz="0" w:space="0" w:color="auto"/>
            <w:right w:val="none" w:sz="0" w:space="0" w:color="auto"/>
          </w:divBdr>
        </w:div>
        <w:div w:id="1098527479">
          <w:marLeft w:val="0"/>
          <w:marRight w:val="0"/>
          <w:marTop w:val="0"/>
          <w:marBottom w:val="160"/>
          <w:divBdr>
            <w:top w:val="none" w:sz="0" w:space="0" w:color="auto"/>
            <w:left w:val="none" w:sz="0" w:space="0" w:color="auto"/>
            <w:bottom w:val="none" w:sz="0" w:space="0" w:color="auto"/>
            <w:right w:val="none" w:sz="0" w:space="0" w:color="auto"/>
          </w:divBdr>
        </w:div>
        <w:div w:id="1762140718">
          <w:marLeft w:val="0"/>
          <w:marRight w:val="0"/>
          <w:marTop w:val="0"/>
          <w:marBottom w:val="160"/>
          <w:divBdr>
            <w:top w:val="none" w:sz="0" w:space="0" w:color="auto"/>
            <w:left w:val="none" w:sz="0" w:space="0" w:color="auto"/>
            <w:bottom w:val="none" w:sz="0" w:space="0" w:color="auto"/>
            <w:right w:val="none" w:sz="0" w:space="0" w:color="auto"/>
          </w:divBdr>
        </w:div>
        <w:div w:id="1520777982">
          <w:marLeft w:val="0"/>
          <w:marRight w:val="0"/>
          <w:marTop w:val="0"/>
          <w:marBottom w:val="160"/>
          <w:divBdr>
            <w:top w:val="none" w:sz="0" w:space="0" w:color="auto"/>
            <w:left w:val="none" w:sz="0" w:space="0" w:color="auto"/>
            <w:bottom w:val="none" w:sz="0" w:space="0" w:color="auto"/>
            <w:right w:val="none" w:sz="0" w:space="0" w:color="auto"/>
          </w:divBdr>
        </w:div>
        <w:div w:id="834761519">
          <w:marLeft w:val="0"/>
          <w:marRight w:val="0"/>
          <w:marTop w:val="0"/>
          <w:marBottom w:val="160"/>
          <w:divBdr>
            <w:top w:val="none" w:sz="0" w:space="0" w:color="auto"/>
            <w:left w:val="none" w:sz="0" w:space="0" w:color="auto"/>
            <w:bottom w:val="none" w:sz="0" w:space="0" w:color="auto"/>
            <w:right w:val="none" w:sz="0" w:space="0" w:color="auto"/>
          </w:divBdr>
        </w:div>
        <w:div w:id="240219567">
          <w:marLeft w:val="0"/>
          <w:marRight w:val="0"/>
          <w:marTop w:val="0"/>
          <w:marBottom w:val="160"/>
          <w:divBdr>
            <w:top w:val="none" w:sz="0" w:space="0" w:color="auto"/>
            <w:left w:val="none" w:sz="0" w:space="0" w:color="auto"/>
            <w:bottom w:val="none" w:sz="0" w:space="0" w:color="auto"/>
            <w:right w:val="none" w:sz="0" w:space="0" w:color="auto"/>
          </w:divBdr>
        </w:div>
        <w:div w:id="1653362774">
          <w:marLeft w:val="0"/>
          <w:marRight w:val="0"/>
          <w:marTop w:val="0"/>
          <w:marBottom w:val="160"/>
          <w:divBdr>
            <w:top w:val="none" w:sz="0" w:space="0" w:color="auto"/>
            <w:left w:val="none" w:sz="0" w:space="0" w:color="auto"/>
            <w:bottom w:val="none" w:sz="0" w:space="0" w:color="auto"/>
            <w:right w:val="none" w:sz="0" w:space="0" w:color="auto"/>
          </w:divBdr>
        </w:div>
        <w:div w:id="38405498">
          <w:marLeft w:val="0"/>
          <w:marRight w:val="0"/>
          <w:marTop w:val="0"/>
          <w:marBottom w:val="160"/>
          <w:divBdr>
            <w:top w:val="none" w:sz="0" w:space="0" w:color="auto"/>
            <w:left w:val="none" w:sz="0" w:space="0" w:color="auto"/>
            <w:bottom w:val="none" w:sz="0" w:space="0" w:color="auto"/>
            <w:right w:val="none" w:sz="0" w:space="0" w:color="auto"/>
          </w:divBdr>
        </w:div>
        <w:div w:id="281617453">
          <w:marLeft w:val="0"/>
          <w:marRight w:val="0"/>
          <w:marTop w:val="0"/>
          <w:marBottom w:val="160"/>
          <w:divBdr>
            <w:top w:val="none" w:sz="0" w:space="0" w:color="auto"/>
            <w:left w:val="none" w:sz="0" w:space="0" w:color="auto"/>
            <w:bottom w:val="none" w:sz="0" w:space="0" w:color="auto"/>
            <w:right w:val="none" w:sz="0" w:space="0" w:color="auto"/>
          </w:divBdr>
        </w:div>
        <w:div w:id="1655523730">
          <w:marLeft w:val="0"/>
          <w:marRight w:val="0"/>
          <w:marTop w:val="0"/>
          <w:marBottom w:val="160"/>
          <w:divBdr>
            <w:top w:val="none" w:sz="0" w:space="0" w:color="auto"/>
            <w:left w:val="none" w:sz="0" w:space="0" w:color="auto"/>
            <w:bottom w:val="none" w:sz="0" w:space="0" w:color="auto"/>
            <w:right w:val="none" w:sz="0" w:space="0" w:color="auto"/>
          </w:divBdr>
        </w:div>
        <w:div w:id="2083720267">
          <w:marLeft w:val="0"/>
          <w:marRight w:val="0"/>
          <w:marTop w:val="0"/>
          <w:marBottom w:val="160"/>
          <w:divBdr>
            <w:top w:val="none" w:sz="0" w:space="0" w:color="auto"/>
            <w:left w:val="none" w:sz="0" w:space="0" w:color="auto"/>
            <w:bottom w:val="none" w:sz="0" w:space="0" w:color="auto"/>
            <w:right w:val="none" w:sz="0" w:space="0" w:color="auto"/>
          </w:divBdr>
        </w:div>
      </w:divsChild>
    </w:div>
    <w:div w:id="722561337">
      <w:bodyDiv w:val="1"/>
      <w:marLeft w:val="0"/>
      <w:marRight w:val="0"/>
      <w:marTop w:val="0"/>
      <w:marBottom w:val="0"/>
      <w:divBdr>
        <w:top w:val="none" w:sz="0" w:space="0" w:color="auto"/>
        <w:left w:val="none" w:sz="0" w:space="0" w:color="auto"/>
        <w:bottom w:val="none" w:sz="0" w:space="0" w:color="auto"/>
        <w:right w:val="none" w:sz="0" w:space="0" w:color="auto"/>
      </w:divBdr>
    </w:div>
    <w:div w:id="899905527">
      <w:bodyDiv w:val="1"/>
      <w:marLeft w:val="0"/>
      <w:marRight w:val="0"/>
      <w:marTop w:val="0"/>
      <w:marBottom w:val="0"/>
      <w:divBdr>
        <w:top w:val="none" w:sz="0" w:space="0" w:color="auto"/>
        <w:left w:val="none" w:sz="0" w:space="0" w:color="auto"/>
        <w:bottom w:val="none" w:sz="0" w:space="0" w:color="auto"/>
        <w:right w:val="none" w:sz="0" w:space="0" w:color="auto"/>
      </w:divBdr>
    </w:div>
    <w:div w:id="1315721833">
      <w:bodyDiv w:val="1"/>
      <w:marLeft w:val="0"/>
      <w:marRight w:val="0"/>
      <w:marTop w:val="0"/>
      <w:marBottom w:val="0"/>
      <w:divBdr>
        <w:top w:val="none" w:sz="0" w:space="0" w:color="auto"/>
        <w:left w:val="none" w:sz="0" w:space="0" w:color="auto"/>
        <w:bottom w:val="none" w:sz="0" w:space="0" w:color="auto"/>
        <w:right w:val="none" w:sz="0" w:space="0" w:color="auto"/>
      </w:divBdr>
    </w:div>
    <w:div w:id="1473016029">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690835186">
      <w:bodyDiv w:val="1"/>
      <w:marLeft w:val="0"/>
      <w:marRight w:val="0"/>
      <w:marTop w:val="0"/>
      <w:marBottom w:val="0"/>
      <w:divBdr>
        <w:top w:val="none" w:sz="0" w:space="0" w:color="auto"/>
        <w:left w:val="none" w:sz="0" w:space="0" w:color="auto"/>
        <w:bottom w:val="none" w:sz="0" w:space="0" w:color="auto"/>
        <w:right w:val="none" w:sz="0" w:space="0" w:color="auto"/>
      </w:divBdr>
      <w:divsChild>
        <w:div w:id="100998382">
          <w:marLeft w:val="0"/>
          <w:marRight w:val="0"/>
          <w:marTop w:val="0"/>
          <w:marBottom w:val="0"/>
          <w:divBdr>
            <w:top w:val="none" w:sz="0" w:space="0" w:color="auto"/>
            <w:left w:val="none" w:sz="0" w:space="0" w:color="auto"/>
            <w:bottom w:val="none" w:sz="0" w:space="0" w:color="auto"/>
            <w:right w:val="none" w:sz="0" w:space="0" w:color="auto"/>
          </w:divBdr>
        </w:div>
        <w:div w:id="1880821510">
          <w:marLeft w:val="0"/>
          <w:marRight w:val="0"/>
          <w:marTop w:val="0"/>
          <w:marBottom w:val="0"/>
          <w:divBdr>
            <w:top w:val="none" w:sz="0" w:space="0" w:color="auto"/>
            <w:left w:val="none" w:sz="0" w:space="0" w:color="auto"/>
            <w:bottom w:val="none" w:sz="0" w:space="0" w:color="auto"/>
            <w:right w:val="none" w:sz="0" w:space="0" w:color="auto"/>
          </w:divBdr>
        </w:div>
        <w:div w:id="1672831384">
          <w:marLeft w:val="0"/>
          <w:marRight w:val="0"/>
          <w:marTop w:val="0"/>
          <w:marBottom w:val="0"/>
          <w:divBdr>
            <w:top w:val="none" w:sz="0" w:space="0" w:color="auto"/>
            <w:left w:val="none" w:sz="0" w:space="0" w:color="auto"/>
            <w:bottom w:val="none" w:sz="0" w:space="0" w:color="auto"/>
            <w:right w:val="none" w:sz="0" w:space="0" w:color="auto"/>
          </w:divBdr>
        </w:div>
        <w:div w:id="635915024">
          <w:marLeft w:val="0"/>
          <w:marRight w:val="0"/>
          <w:marTop w:val="0"/>
          <w:marBottom w:val="0"/>
          <w:divBdr>
            <w:top w:val="none" w:sz="0" w:space="0" w:color="auto"/>
            <w:left w:val="none" w:sz="0" w:space="0" w:color="auto"/>
            <w:bottom w:val="none" w:sz="0" w:space="0" w:color="auto"/>
            <w:right w:val="none" w:sz="0" w:space="0" w:color="auto"/>
          </w:divBdr>
        </w:div>
        <w:div w:id="996692462">
          <w:marLeft w:val="0"/>
          <w:marRight w:val="0"/>
          <w:marTop w:val="0"/>
          <w:marBottom w:val="0"/>
          <w:divBdr>
            <w:top w:val="none" w:sz="0" w:space="0" w:color="auto"/>
            <w:left w:val="none" w:sz="0" w:space="0" w:color="auto"/>
            <w:bottom w:val="none" w:sz="0" w:space="0" w:color="auto"/>
            <w:right w:val="none" w:sz="0" w:space="0" w:color="auto"/>
          </w:divBdr>
        </w:div>
        <w:div w:id="827863289">
          <w:marLeft w:val="0"/>
          <w:marRight w:val="0"/>
          <w:marTop w:val="0"/>
          <w:marBottom w:val="0"/>
          <w:divBdr>
            <w:top w:val="none" w:sz="0" w:space="0" w:color="auto"/>
            <w:left w:val="none" w:sz="0" w:space="0" w:color="auto"/>
            <w:bottom w:val="none" w:sz="0" w:space="0" w:color="auto"/>
            <w:right w:val="none" w:sz="0" w:space="0" w:color="auto"/>
          </w:divBdr>
        </w:div>
        <w:div w:id="1253858440">
          <w:marLeft w:val="0"/>
          <w:marRight w:val="0"/>
          <w:marTop w:val="0"/>
          <w:marBottom w:val="0"/>
          <w:divBdr>
            <w:top w:val="none" w:sz="0" w:space="0" w:color="auto"/>
            <w:left w:val="none" w:sz="0" w:space="0" w:color="auto"/>
            <w:bottom w:val="none" w:sz="0" w:space="0" w:color="auto"/>
            <w:right w:val="none" w:sz="0" w:space="0" w:color="auto"/>
          </w:divBdr>
        </w:div>
        <w:div w:id="2063866521">
          <w:marLeft w:val="0"/>
          <w:marRight w:val="0"/>
          <w:marTop w:val="0"/>
          <w:marBottom w:val="0"/>
          <w:divBdr>
            <w:top w:val="none" w:sz="0" w:space="0" w:color="auto"/>
            <w:left w:val="none" w:sz="0" w:space="0" w:color="auto"/>
            <w:bottom w:val="none" w:sz="0" w:space="0" w:color="auto"/>
            <w:right w:val="none" w:sz="0" w:space="0" w:color="auto"/>
          </w:divBdr>
        </w:div>
      </w:divsChild>
    </w:div>
    <w:div w:id="2061584917">
      <w:bodyDiv w:val="1"/>
      <w:marLeft w:val="0"/>
      <w:marRight w:val="0"/>
      <w:marTop w:val="0"/>
      <w:marBottom w:val="0"/>
      <w:divBdr>
        <w:top w:val="none" w:sz="0" w:space="0" w:color="auto"/>
        <w:left w:val="none" w:sz="0" w:space="0" w:color="auto"/>
        <w:bottom w:val="none" w:sz="0" w:space="0" w:color="auto"/>
        <w:right w:val="none" w:sz="0" w:space="0" w:color="auto"/>
      </w:divBdr>
    </w:div>
    <w:div w:id="21054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ffalosewe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4FEA-99A1-40C9-872F-0285A20E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2026-05-26T15:16:00Z</cp:lastPrinted>
  <dcterms:created xsi:type="dcterms:W3CDTF">2026-08-25T18:29:00Z</dcterms:created>
  <dcterms:modified xsi:type="dcterms:W3CDTF">2026-08-25T18:29:00Z</dcterms:modified>
</cp:coreProperties>
</file>