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70C34DAD" w:rsidR="00CB7761" w:rsidRPr="00D85B74" w:rsidRDefault="003430E3"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Date Posted:</w:t>
      </w:r>
      <w:r w:rsidRPr="00D85B74">
        <w:rPr>
          <w:rFonts w:asciiTheme="majorHAnsi" w:eastAsia="Arial Unicode MS" w:hAnsiTheme="majorHAnsi" w:cs="Arial Unicode MS"/>
        </w:rPr>
        <w:t xml:space="preserve"> </w:t>
      </w:r>
      <w:r w:rsidR="00D72713" w:rsidRPr="00D85B74">
        <w:rPr>
          <w:rFonts w:asciiTheme="majorHAnsi" w:eastAsia="Arial Unicode MS" w:hAnsiTheme="majorHAnsi" w:cs="Arial Unicode MS"/>
        </w:rPr>
        <w:tab/>
      </w:r>
      <w:r w:rsidR="00D72713" w:rsidRPr="00D85B74">
        <w:rPr>
          <w:rFonts w:asciiTheme="majorHAnsi" w:eastAsia="Arial Unicode MS" w:hAnsiTheme="majorHAnsi" w:cs="Arial Unicode MS"/>
        </w:rPr>
        <w:tab/>
      </w:r>
      <w:r w:rsidR="00F30876" w:rsidRPr="00D85B74">
        <w:rPr>
          <w:rFonts w:asciiTheme="majorHAnsi" w:eastAsia="Arial Unicode MS" w:hAnsiTheme="majorHAnsi" w:cs="Arial Unicode MS"/>
        </w:rPr>
        <w:tab/>
      </w:r>
      <w:r w:rsidR="00C74F75">
        <w:rPr>
          <w:rFonts w:asciiTheme="majorHAnsi" w:eastAsia="Arial Unicode MS" w:hAnsiTheme="majorHAnsi" w:cs="Arial Unicode MS"/>
        </w:rPr>
        <w:t>August 25</w:t>
      </w:r>
      <w:r w:rsidR="00CA43A4">
        <w:rPr>
          <w:rFonts w:asciiTheme="majorHAnsi" w:eastAsia="Arial Unicode MS" w:hAnsiTheme="majorHAnsi" w:cs="Arial Unicode MS"/>
        </w:rPr>
        <w:t>, 2026</w:t>
      </w:r>
    </w:p>
    <w:p w14:paraId="46B54EE0" w14:textId="77777777" w:rsidR="003430E3" w:rsidRPr="00D85B74" w:rsidRDefault="003430E3" w:rsidP="003430E3">
      <w:pPr>
        <w:contextualSpacing/>
        <w:rPr>
          <w:rFonts w:asciiTheme="majorHAnsi" w:eastAsia="Arial Unicode MS" w:hAnsiTheme="majorHAnsi" w:cs="Arial Unicode MS"/>
        </w:rPr>
      </w:pPr>
    </w:p>
    <w:p w14:paraId="13CCCB24" w14:textId="5046EF24"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Title of Position:</w:t>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163EC8">
        <w:rPr>
          <w:rFonts w:asciiTheme="majorHAnsi" w:eastAsia="Arial Unicode MS" w:hAnsiTheme="majorHAnsi" w:cs="Arial Unicode MS"/>
        </w:rPr>
        <w:t>Senior</w:t>
      </w:r>
      <w:r w:rsidR="008D26B0">
        <w:rPr>
          <w:rFonts w:asciiTheme="majorHAnsi" w:eastAsia="Arial Unicode MS" w:hAnsiTheme="majorHAnsi" w:cs="Arial Unicode MS"/>
        </w:rPr>
        <w:t xml:space="preserve"> Engineer</w:t>
      </w:r>
    </w:p>
    <w:p w14:paraId="536ACEB2" w14:textId="48C60FC4"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Number of Vacancies:</w:t>
      </w:r>
      <w:r w:rsidRPr="00D85B74">
        <w:rPr>
          <w:rFonts w:asciiTheme="majorHAnsi" w:eastAsia="Arial Unicode MS" w:hAnsiTheme="majorHAnsi" w:cs="Arial Unicode MS"/>
        </w:rPr>
        <w:tab/>
      </w:r>
      <w:r w:rsidR="0012310D">
        <w:rPr>
          <w:rFonts w:asciiTheme="majorHAnsi" w:eastAsia="Arial Unicode MS" w:hAnsiTheme="majorHAnsi" w:cs="Arial Unicode MS"/>
        </w:rPr>
        <w:t xml:space="preserve">One </w:t>
      </w:r>
      <w:r w:rsidR="000922F7" w:rsidRPr="00D85B74">
        <w:rPr>
          <w:rFonts w:asciiTheme="majorHAnsi" w:eastAsia="Arial Unicode MS" w:hAnsiTheme="majorHAnsi" w:cs="Arial Unicode MS"/>
        </w:rPr>
        <w:t>(</w:t>
      </w:r>
      <w:r w:rsidR="00956AD6">
        <w:rPr>
          <w:rFonts w:asciiTheme="majorHAnsi" w:eastAsia="Arial Unicode MS" w:hAnsiTheme="majorHAnsi" w:cs="Arial Unicode MS"/>
        </w:rPr>
        <w:t>1</w:t>
      </w:r>
      <w:r w:rsidRPr="00D85B74">
        <w:rPr>
          <w:rFonts w:asciiTheme="majorHAnsi" w:eastAsia="Arial Unicode MS" w:hAnsiTheme="majorHAnsi" w:cs="Arial Unicode MS"/>
        </w:rPr>
        <w:t xml:space="preserve">) </w:t>
      </w:r>
      <w:r w:rsidR="00C74F75">
        <w:rPr>
          <w:rFonts w:asciiTheme="majorHAnsi" w:eastAsia="Arial Unicode MS" w:hAnsiTheme="majorHAnsi" w:cs="Arial Unicode MS"/>
        </w:rPr>
        <w:t>Temporary</w:t>
      </w:r>
      <w:r w:rsidR="00FC6EEA" w:rsidRPr="00D85B74">
        <w:rPr>
          <w:rFonts w:asciiTheme="majorHAnsi" w:eastAsia="Arial Unicode MS" w:hAnsiTheme="majorHAnsi" w:cs="Arial Unicode MS"/>
        </w:rPr>
        <w:t xml:space="preserve"> Appointment </w:t>
      </w:r>
      <w:r w:rsidR="003430E3" w:rsidRPr="00D85B74">
        <w:rPr>
          <w:rFonts w:asciiTheme="majorHAnsi" w:eastAsia="Arial Unicode MS" w:hAnsiTheme="majorHAnsi" w:cs="Arial Unicode MS"/>
        </w:rPr>
        <w:t xml:space="preserve"> </w:t>
      </w:r>
    </w:p>
    <w:p w14:paraId="5A98AB19" w14:textId="1E1D138F" w:rsidR="002401D5" w:rsidRPr="00D85B74" w:rsidRDefault="00CB7761" w:rsidP="002401D5">
      <w:pPr>
        <w:rPr>
          <w:rFonts w:asciiTheme="majorHAnsi" w:eastAsia="Arial Unicode MS" w:hAnsiTheme="majorHAnsi" w:cs="Arial Unicode MS"/>
        </w:rPr>
      </w:pPr>
      <w:r w:rsidRPr="00D85B74">
        <w:rPr>
          <w:rFonts w:asciiTheme="majorHAnsi" w:eastAsia="Arial Unicode MS" w:hAnsiTheme="majorHAnsi" w:cs="Arial Unicode MS"/>
          <w:b/>
        </w:rPr>
        <w:t>Salary Range</w:t>
      </w:r>
      <w:r w:rsidRPr="00D85B74">
        <w:rPr>
          <w:rFonts w:asciiTheme="majorHAnsi" w:eastAsia="Arial Unicode MS" w:hAnsiTheme="majorHAnsi" w:cs="Arial Unicode MS"/>
        </w:rPr>
        <w:t>:</w:t>
      </w:r>
      <w:r w:rsidRPr="00D85B74">
        <w:rPr>
          <w:rFonts w:asciiTheme="majorHAnsi" w:eastAsia="Arial Unicode MS" w:hAnsiTheme="majorHAnsi" w:cs="Arial Unicode MS"/>
        </w:rPr>
        <w:tab/>
      </w:r>
      <w:r w:rsidRPr="00D85B74">
        <w:rPr>
          <w:rFonts w:asciiTheme="majorHAnsi" w:eastAsia="Arial Unicode MS" w:hAnsiTheme="majorHAnsi" w:cs="Arial Unicode MS"/>
        </w:rPr>
        <w:tab/>
      </w:r>
      <w:r w:rsidR="000922F7" w:rsidRPr="00D85B74">
        <w:rPr>
          <w:rFonts w:asciiTheme="majorHAnsi" w:eastAsia="Arial Unicode MS" w:hAnsiTheme="majorHAnsi" w:cs="Arial Unicode MS"/>
        </w:rPr>
        <w:t>$</w:t>
      </w:r>
      <w:r w:rsidR="00163EC8">
        <w:rPr>
          <w:rFonts w:asciiTheme="majorHAnsi" w:eastAsia="Arial Unicode MS" w:hAnsiTheme="majorHAnsi" w:cs="Arial Unicode MS"/>
        </w:rPr>
        <w:t>74,600</w:t>
      </w:r>
      <w:r w:rsidR="00536577" w:rsidRPr="00D85B74">
        <w:rPr>
          <w:rFonts w:asciiTheme="majorHAnsi" w:eastAsia="Arial Unicode MS" w:hAnsiTheme="majorHAnsi" w:cs="Arial Unicode MS"/>
        </w:rPr>
        <w:t>-</w:t>
      </w:r>
      <w:r w:rsidR="00163EC8">
        <w:rPr>
          <w:rFonts w:asciiTheme="majorHAnsi" w:eastAsia="Arial Unicode MS" w:hAnsiTheme="majorHAnsi" w:cs="Arial Unicode MS"/>
        </w:rPr>
        <w:t>91</w:t>
      </w:r>
      <w:r w:rsidR="00536577" w:rsidRPr="00D85B74">
        <w:rPr>
          <w:rFonts w:asciiTheme="majorHAnsi" w:eastAsia="Arial Unicode MS" w:hAnsiTheme="majorHAnsi" w:cs="Arial Unicode MS"/>
        </w:rPr>
        <w:t>,</w:t>
      </w:r>
      <w:r w:rsidR="00163EC8">
        <w:rPr>
          <w:rFonts w:asciiTheme="majorHAnsi" w:eastAsia="Arial Unicode MS" w:hAnsiTheme="majorHAnsi" w:cs="Arial Unicode MS"/>
        </w:rPr>
        <w:t>4</w:t>
      </w:r>
      <w:r w:rsidR="008D26B0">
        <w:rPr>
          <w:rFonts w:asciiTheme="majorHAnsi" w:eastAsia="Arial Unicode MS" w:hAnsiTheme="majorHAnsi" w:cs="Arial Unicode MS"/>
        </w:rPr>
        <w:t>51</w:t>
      </w:r>
      <w:r w:rsidR="0032477B">
        <w:rPr>
          <w:rFonts w:asciiTheme="majorHAnsi" w:eastAsia="Arial Unicode MS" w:hAnsiTheme="majorHAnsi" w:cs="Arial Unicode MS"/>
        </w:rPr>
        <w:t xml:space="preserve"> Annually</w:t>
      </w:r>
    </w:p>
    <w:p w14:paraId="69C60871" w14:textId="2B16A585" w:rsidR="00CB7761" w:rsidRPr="00CA43A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Location:</w:t>
      </w:r>
      <w:r w:rsidRPr="00D85B74">
        <w:rPr>
          <w:rFonts w:asciiTheme="majorHAnsi" w:eastAsia="Arial Unicode MS" w:hAnsiTheme="majorHAnsi" w:cs="Arial Unicode MS"/>
          <w:b/>
        </w:rPr>
        <w:tab/>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530960" w:rsidRPr="00CA43A4">
        <w:rPr>
          <w:rFonts w:asciiTheme="majorHAnsi" w:eastAsia="Arial Unicode MS" w:hAnsiTheme="majorHAnsi" w:cs="Arial Unicode MS"/>
        </w:rPr>
        <w:t>Treatment Plant</w:t>
      </w:r>
      <w:r w:rsidR="00A056E9" w:rsidRPr="00CA43A4">
        <w:rPr>
          <w:rFonts w:asciiTheme="majorHAnsi" w:eastAsia="Arial Unicode MS" w:hAnsiTheme="majorHAnsi" w:cs="Arial Unicode MS"/>
        </w:rPr>
        <w:t xml:space="preserve"> </w:t>
      </w:r>
    </w:p>
    <w:p w14:paraId="6D3EBBD4" w14:textId="4F863B2C" w:rsidR="00CB7761" w:rsidRDefault="005B4042" w:rsidP="003430E3">
      <w:pPr>
        <w:contextualSpacing/>
        <w:rPr>
          <w:rFonts w:asciiTheme="majorHAnsi" w:eastAsia="Arial Unicode MS" w:hAnsiTheme="majorHAnsi" w:cs="Arial Unicode MS"/>
        </w:rPr>
      </w:pPr>
      <w:r w:rsidRPr="00CA43A4">
        <w:rPr>
          <w:rFonts w:asciiTheme="majorHAnsi" w:eastAsia="Arial Unicode MS" w:hAnsiTheme="majorHAnsi" w:cs="Arial Unicode MS"/>
          <w:b/>
          <w:bCs/>
        </w:rPr>
        <w:t>Shift:</w:t>
      </w:r>
      <w:r w:rsidRPr="00CA43A4">
        <w:rPr>
          <w:rFonts w:asciiTheme="majorHAnsi" w:eastAsia="Arial Unicode MS" w:hAnsiTheme="majorHAnsi" w:cs="Arial Unicode MS"/>
          <w:b/>
          <w:bCs/>
        </w:rPr>
        <w:tab/>
      </w:r>
      <w:r w:rsidRPr="00CA43A4">
        <w:rPr>
          <w:rFonts w:asciiTheme="majorHAnsi" w:eastAsia="Arial Unicode MS" w:hAnsiTheme="majorHAnsi" w:cs="Arial Unicode MS"/>
          <w:b/>
          <w:bCs/>
        </w:rPr>
        <w:tab/>
      </w:r>
      <w:r w:rsidRPr="00CA43A4">
        <w:rPr>
          <w:rFonts w:asciiTheme="majorHAnsi" w:eastAsia="Arial Unicode MS" w:hAnsiTheme="majorHAnsi" w:cs="Arial Unicode MS"/>
          <w:b/>
          <w:bCs/>
        </w:rPr>
        <w:tab/>
      </w:r>
      <w:r w:rsidRPr="00CA43A4">
        <w:rPr>
          <w:rFonts w:asciiTheme="majorHAnsi" w:eastAsia="Arial Unicode MS" w:hAnsiTheme="majorHAnsi" w:cs="Arial Unicode MS"/>
          <w:b/>
          <w:bCs/>
        </w:rPr>
        <w:tab/>
      </w:r>
      <w:r w:rsidR="00D72713" w:rsidRPr="00CA43A4">
        <w:rPr>
          <w:rFonts w:asciiTheme="majorHAnsi" w:eastAsia="Arial Unicode MS" w:hAnsiTheme="majorHAnsi" w:cs="Arial Unicode MS"/>
        </w:rPr>
        <w:t>7:30am-3:30</w:t>
      </w:r>
      <w:r w:rsidR="003B4B45" w:rsidRPr="00CA43A4">
        <w:rPr>
          <w:rFonts w:asciiTheme="majorHAnsi" w:eastAsia="Arial Unicode MS" w:hAnsiTheme="majorHAnsi" w:cs="Arial Unicode MS"/>
        </w:rPr>
        <w:t>pm</w:t>
      </w:r>
    </w:p>
    <w:p w14:paraId="79C966EC" w14:textId="7F0D9E3B"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Employment Type:</w:t>
      </w:r>
      <w:r w:rsidRPr="003453B1">
        <w:rPr>
          <w:rFonts w:asciiTheme="majorHAnsi" w:eastAsia="Arial Unicode MS" w:hAnsiTheme="majorHAnsi" w:cs="Arial Unicode MS"/>
          <w:b/>
          <w:bCs/>
        </w:rPr>
        <w:tab/>
      </w:r>
      <w:r w:rsidRPr="003453B1">
        <w:rPr>
          <w:rFonts w:asciiTheme="majorHAnsi" w:eastAsia="Arial Unicode MS" w:hAnsiTheme="majorHAnsi" w:cs="Arial Unicode MS"/>
          <w:b/>
          <w:bCs/>
        </w:rPr>
        <w:tab/>
      </w:r>
      <w:r>
        <w:rPr>
          <w:rFonts w:asciiTheme="majorHAnsi" w:eastAsia="Arial Unicode MS" w:hAnsiTheme="majorHAnsi" w:cs="Arial Unicode MS"/>
        </w:rPr>
        <w:t>Full Time</w:t>
      </w:r>
    </w:p>
    <w:p w14:paraId="701E8BFB" w14:textId="7157AB84"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Benefits:</w:t>
      </w:r>
      <w:r w:rsidRPr="003453B1">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 xml:space="preserve">Full Benefits, Outlined </w:t>
      </w:r>
      <w:r w:rsidR="00CC3416">
        <w:rPr>
          <w:rFonts w:asciiTheme="majorHAnsi" w:eastAsia="Arial Unicode MS" w:hAnsiTheme="majorHAnsi" w:cs="Arial Unicode MS"/>
        </w:rPr>
        <w:t>B</w:t>
      </w:r>
      <w:r>
        <w:rPr>
          <w:rFonts w:asciiTheme="majorHAnsi" w:eastAsia="Arial Unicode MS" w:hAnsiTheme="majorHAnsi" w:cs="Arial Unicode MS"/>
        </w:rPr>
        <w:t>elow</w:t>
      </w:r>
    </w:p>
    <w:p w14:paraId="4B5BD493" w14:textId="1CF6DB5A" w:rsidR="00C74F75" w:rsidRDefault="00C74F75" w:rsidP="003430E3">
      <w:pPr>
        <w:contextualSpacing/>
        <w:rPr>
          <w:rFonts w:asciiTheme="majorHAnsi" w:eastAsia="Arial Unicode MS" w:hAnsiTheme="majorHAnsi" w:cs="Arial Unicode MS"/>
        </w:rPr>
      </w:pPr>
    </w:p>
    <w:p w14:paraId="0A3E7C91" w14:textId="77777777" w:rsidR="00C74F75" w:rsidRDefault="00C74F75" w:rsidP="00C74F75">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Pr="003453B1" w:rsidRDefault="00F84390" w:rsidP="00F84390">
      <w:pPr>
        <w:pBdr>
          <w:bottom w:val="thickThinSmallGap" w:sz="24" w:space="1" w:color="auto"/>
        </w:pBdr>
        <w:contextualSpacing/>
        <w:rPr>
          <w:rFonts w:asciiTheme="majorHAnsi" w:eastAsia="Arial Unicode MS" w:hAnsiTheme="majorHAnsi" w:cs="Arial Unicode MS"/>
          <w:sz w:val="8"/>
          <w:szCs w:val="8"/>
        </w:rPr>
      </w:pPr>
    </w:p>
    <w:p w14:paraId="2A2F0B12" w14:textId="77777777" w:rsidR="003453B1" w:rsidRDefault="003453B1" w:rsidP="00B050FB">
      <w:pPr>
        <w:contextualSpacing/>
        <w:rPr>
          <w:rFonts w:asciiTheme="majorHAnsi" w:eastAsia="Arial Unicode MS" w:hAnsiTheme="majorHAnsi" w:cs="Arial Unicode MS"/>
          <w:b/>
        </w:rPr>
      </w:pPr>
    </w:p>
    <w:p w14:paraId="1A63D58F" w14:textId="77777777" w:rsidR="00163EC8" w:rsidRPr="00CC3416" w:rsidRDefault="00163EC8" w:rsidP="00163EC8">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Job Duties:</w:t>
      </w:r>
    </w:p>
    <w:p w14:paraId="03048786" w14:textId="77777777" w:rsidR="00163EC8" w:rsidRPr="003453B1" w:rsidRDefault="00163EC8" w:rsidP="00163EC8">
      <w:pPr>
        <w:contextualSpacing/>
        <w:rPr>
          <w:rFonts w:asciiTheme="majorHAnsi" w:eastAsia="Arial Unicode MS" w:hAnsiTheme="majorHAnsi" w:cs="Arial Unicode MS"/>
          <w:b/>
          <w:sz w:val="4"/>
          <w:szCs w:val="4"/>
        </w:rPr>
      </w:pPr>
    </w:p>
    <w:p w14:paraId="5FCFD879" w14:textId="77777777" w:rsidR="00163EC8" w:rsidRPr="008D26B0" w:rsidRDefault="00163EC8" w:rsidP="00163EC8">
      <w:pPr>
        <w:contextualSpacing/>
        <w:rPr>
          <w:rFonts w:asciiTheme="majorHAnsi" w:hAnsiTheme="majorHAnsi"/>
          <w:b/>
          <w:bCs/>
        </w:rPr>
      </w:pPr>
      <w:r w:rsidRPr="008D26B0">
        <w:rPr>
          <w:rFonts w:asciiTheme="majorHAnsi" w:hAnsiTheme="majorHAnsi"/>
          <w:b/>
          <w:bCs/>
        </w:rPr>
        <w:t>Distinguishing Features of the Class</w:t>
      </w:r>
    </w:p>
    <w:p w14:paraId="4727A105" w14:textId="58D1B113" w:rsidR="00163EC8" w:rsidRDefault="00163EC8" w:rsidP="00163EC8">
      <w:pPr>
        <w:contextualSpacing/>
        <w:rPr>
          <w:rFonts w:asciiTheme="majorHAnsi" w:eastAsia="Arial Unicode MS" w:hAnsiTheme="majorHAnsi" w:cs="Arial Unicode MS"/>
          <w:bCs/>
        </w:rPr>
      </w:pPr>
      <w:r w:rsidRPr="00163EC8">
        <w:rPr>
          <w:rFonts w:asciiTheme="majorHAnsi" w:eastAsia="Arial Unicode MS" w:hAnsiTheme="majorHAnsi" w:cs="Arial Unicode MS"/>
          <w:bCs/>
        </w:rPr>
        <w:t xml:space="preserve">Senior Engineers perform technical engineering work of considerable difficulty and may supervise a unit in a specialized phase of engineering activities. Incumbents perform engineering work involving the responsibility for planning and supervising a unit engaged in specialized phase of engineering or assisting in the planning and coordinating a major phase of the overall engineering programs. Work is performed in accordance with established policies and procedures permitting latitude for independent action and requires a considerable degree of technical judgment. Incumbents work is subject to review for methods, </w:t>
      </w:r>
      <w:proofErr w:type="gramStart"/>
      <w:r w:rsidRPr="00163EC8">
        <w:rPr>
          <w:rFonts w:asciiTheme="majorHAnsi" w:eastAsia="Arial Unicode MS" w:hAnsiTheme="majorHAnsi" w:cs="Arial Unicode MS"/>
          <w:bCs/>
        </w:rPr>
        <w:t>results</w:t>
      </w:r>
      <w:proofErr w:type="gramEnd"/>
      <w:r w:rsidRPr="00163EC8">
        <w:rPr>
          <w:rFonts w:asciiTheme="majorHAnsi" w:eastAsia="Arial Unicode MS" w:hAnsiTheme="majorHAnsi" w:cs="Arial Unicode MS"/>
          <w:bCs/>
        </w:rPr>
        <w:t xml:space="preserve"> and accuracy of judgment. Immediate supervision is received from a professional engineer. Senior Engineers provide general and direct supervision to subordinates engaged in a wide range of engineering activities and tasks.</w:t>
      </w:r>
    </w:p>
    <w:p w14:paraId="67455485" w14:textId="77777777" w:rsidR="00163EC8" w:rsidRPr="00163EC8" w:rsidRDefault="00163EC8" w:rsidP="00163EC8">
      <w:pPr>
        <w:contextualSpacing/>
        <w:rPr>
          <w:rFonts w:asciiTheme="majorHAnsi" w:eastAsia="Arial Unicode MS" w:hAnsiTheme="majorHAnsi" w:cs="Arial Unicode MS"/>
          <w:bCs/>
        </w:rPr>
      </w:pPr>
    </w:p>
    <w:p w14:paraId="31B5E8FE" w14:textId="2A72446E" w:rsidR="00163EC8" w:rsidRDefault="00163EC8" w:rsidP="00163EC8">
      <w:pPr>
        <w:contextualSpacing/>
        <w:rPr>
          <w:rFonts w:asciiTheme="majorHAnsi" w:eastAsia="Arial Unicode MS" w:hAnsiTheme="majorHAnsi" w:cs="Arial Unicode MS"/>
          <w:bCs/>
        </w:rPr>
      </w:pPr>
      <w:r w:rsidRPr="00163EC8">
        <w:rPr>
          <w:rFonts w:asciiTheme="majorHAnsi" w:eastAsia="Arial Unicode MS" w:hAnsiTheme="majorHAnsi" w:cs="Arial Unicode MS"/>
          <w:b/>
          <w:bCs/>
          <w:u w:val="single"/>
        </w:rPr>
        <w:t>Typical Work Activities:</w:t>
      </w:r>
      <w:r w:rsidRPr="00163EC8">
        <w:rPr>
          <w:rFonts w:asciiTheme="majorHAnsi" w:eastAsia="Arial Unicode MS" w:hAnsiTheme="majorHAnsi" w:cs="Arial Unicode MS"/>
          <w:b/>
        </w:rPr>
        <w:br/>
      </w:r>
      <w:r w:rsidRPr="00163EC8">
        <w:rPr>
          <w:rFonts w:asciiTheme="majorHAnsi" w:eastAsia="Arial Unicode MS" w:hAnsiTheme="majorHAnsi" w:cs="Arial Unicode MS"/>
          <w:bCs/>
        </w:rPr>
        <w:t>Supervises and participates in the preparation, review and revision of plans, specifications and design of proposed engineering projects;</w:t>
      </w:r>
      <w:r w:rsidRPr="00163EC8">
        <w:rPr>
          <w:rFonts w:asciiTheme="majorHAnsi" w:eastAsia="Arial Unicode MS" w:hAnsiTheme="majorHAnsi" w:cs="Arial Unicode MS"/>
          <w:bCs/>
        </w:rPr>
        <w:br/>
        <w:t>Supervises and participates in the preparation, review and revision of cost estimates, time schedules and contracts for construction jobs;</w:t>
      </w:r>
      <w:r w:rsidRPr="00163EC8">
        <w:rPr>
          <w:rFonts w:asciiTheme="majorHAnsi" w:eastAsia="Arial Unicode MS" w:hAnsiTheme="majorHAnsi" w:cs="Arial Unicode MS"/>
          <w:bCs/>
        </w:rPr>
        <w:br/>
        <w:t>Prepares proposals for the procurement of consulting and construction services in accordance with applicable laws, policies and procedures;</w:t>
      </w:r>
      <w:r w:rsidRPr="00163EC8">
        <w:rPr>
          <w:rFonts w:asciiTheme="majorHAnsi" w:eastAsia="Arial Unicode MS" w:hAnsiTheme="majorHAnsi" w:cs="Arial Unicode MS"/>
          <w:bCs/>
        </w:rPr>
        <w:br/>
        <w:t>Manages and enforces consultant and construction service contracts from procurement through closeout;</w:t>
      </w:r>
      <w:r w:rsidRPr="00163EC8">
        <w:rPr>
          <w:rFonts w:asciiTheme="majorHAnsi" w:eastAsia="Arial Unicode MS" w:hAnsiTheme="majorHAnsi" w:cs="Arial Unicode MS"/>
          <w:bCs/>
        </w:rPr>
        <w:br/>
        <w:t>Reviews and approves invoices for payment of consulting and construction services;</w:t>
      </w:r>
      <w:r w:rsidRPr="00163EC8">
        <w:rPr>
          <w:rFonts w:asciiTheme="majorHAnsi" w:eastAsia="Arial Unicode MS" w:hAnsiTheme="majorHAnsi" w:cs="Arial Unicode MS"/>
          <w:bCs/>
        </w:rPr>
        <w:br/>
        <w:t>Plans and administers the activities of units or combinations of units is specialized engineering activities;</w:t>
      </w:r>
      <w:r w:rsidRPr="00163EC8">
        <w:rPr>
          <w:rFonts w:asciiTheme="majorHAnsi" w:eastAsia="Arial Unicode MS" w:hAnsiTheme="majorHAnsi" w:cs="Arial Unicode MS"/>
          <w:bCs/>
        </w:rPr>
        <w:br/>
        <w:t>Directs the work of consultants and/or technical staff on specific projects;</w:t>
      </w:r>
      <w:r w:rsidRPr="00163EC8">
        <w:rPr>
          <w:rFonts w:asciiTheme="majorHAnsi" w:eastAsia="Arial Unicode MS" w:hAnsiTheme="majorHAnsi" w:cs="Arial Unicode MS"/>
          <w:bCs/>
        </w:rPr>
        <w:br/>
        <w:t>Assists in coordinating and implementing a major phase of the overall engineering project;</w:t>
      </w:r>
      <w:r w:rsidRPr="00163EC8">
        <w:rPr>
          <w:rFonts w:asciiTheme="majorHAnsi" w:eastAsia="Arial Unicode MS" w:hAnsiTheme="majorHAnsi" w:cs="Arial Unicode MS"/>
          <w:bCs/>
        </w:rPr>
        <w:br/>
        <w:t>Confers with other City staff, utility companies and various agencies to coordinate projects;</w:t>
      </w:r>
      <w:r w:rsidRPr="00163EC8">
        <w:rPr>
          <w:rFonts w:asciiTheme="majorHAnsi" w:eastAsia="Arial Unicode MS" w:hAnsiTheme="majorHAnsi" w:cs="Arial Unicode MS"/>
          <w:bCs/>
        </w:rPr>
        <w:br/>
        <w:t>Supervises and participates in carrying out special studies;</w:t>
      </w:r>
      <w:r w:rsidRPr="00163EC8">
        <w:rPr>
          <w:rFonts w:asciiTheme="majorHAnsi" w:eastAsia="Arial Unicode MS" w:hAnsiTheme="majorHAnsi" w:cs="Arial Unicode MS"/>
          <w:bCs/>
        </w:rPr>
        <w:br/>
        <w:t>Gathers, records and analyzes various engineering data;</w:t>
      </w:r>
      <w:r w:rsidRPr="00163EC8">
        <w:rPr>
          <w:rFonts w:asciiTheme="majorHAnsi" w:eastAsia="Arial Unicode MS" w:hAnsiTheme="majorHAnsi" w:cs="Arial Unicode MS"/>
          <w:bCs/>
        </w:rPr>
        <w:br/>
        <w:t>Summarizes methods and reviews results; </w:t>
      </w:r>
      <w:r w:rsidRPr="00163EC8">
        <w:rPr>
          <w:rFonts w:asciiTheme="majorHAnsi" w:eastAsia="Arial Unicode MS" w:hAnsiTheme="majorHAnsi" w:cs="Arial Unicode MS"/>
          <w:bCs/>
        </w:rPr>
        <w:br/>
        <w:t>Advises, assists and instructs subordinates in carrying out difficult and specialized engineering activities;</w:t>
      </w:r>
      <w:r w:rsidRPr="00163EC8">
        <w:rPr>
          <w:rFonts w:asciiTheme="majorHAnsi" w:eastAsia="Arial Unicode MS" w:hAnsiTheme="majorHAnsi" w:cs="Arial Unicode MS"/>
          <w:bCs/>
        </w:rPr>
        <w:br/>
        <w:t xml:space="preserve">Performs a wide variety of field, laboratory and office work requiring specialized engineering skills and </w:t>
      </w:r>
      <w:r w:rsidRPr="00163EC8">
        <w:rPr>
          <w:rFonts w:asciiTheme="majorHAnsi" w:eastAsia="Arial Unicode MS" w:hAnsiTheme="majorHAnsi" w:cs="Arial Unicode MS"/>
          <w:bCs/>
        </w:rPr>
        <w:lastRenderedPageBreak/>
        <w:t>knowledge;</w:t>
      </w:r>
      <w:r w:rsidRPr="00163EC8">
        <w:rPr>
          <w:rFonts w:asciiTheme="majorHAnsi" w:eastAsia="Arial Unicode MS" w:hAnsiTheme="majorHAnsi" w:cs="Arial Unicode MS"/>
          <w:bCs/>
        </w:rPr>
        <w:br/>
        <w:t>Prepares communications for the Common Council on engineering activities;</w:t>
      </w:r>
      <w:r w:rsidRPr="00163EC8">
        <w:rPr>
          <w:rFonts w:asciiTheme="majorHAnsi" w:eastAsia="Arial Unicode MS" w:hAnsiTheme="majorHAnsi" w:cs="Arial Unicode MS"/>
          <w:bCs/>
        </w:rPr>
        <w:br/>
        <w:t>Inspects the condition of engineering facilities under the jurisdiction of the assigned unit for conformity with plans and specifications;</w:t>
      </w:r>
      <w:r w:rsidRPr="00163EC8">
        <w:rPr>
          <w:rFonts w:asciiTheme="majorHAnsi" w:eastAsia="Arial Unicode MS" w:hAnsiTheme="majorHAnsi" w:cs="Arial Unicode MS"/>
          <w:bCs/>
        </w:rPr>
        <w:br/>
        <w:t>Prepares communications for the Common Council on engineering activities dealing with city ordinances that affect matters within the scope of the incumbent’s sub-section;</w:t>
      </w:r>
      <w:r w:rsidRPr="00163EC8">
        <w:rPr>
          <w:rFonts w:asciiTheme="majorHAnsi" w:eastAsia="Arial Unicode MS" w:hAnsiTheme="majorHAnsi" w:cs="Arial Unicode MS"/>
          <w:bCs/>
        </w:rPr>
        <w:br/>
        <w:t>Maintains accurate records and prepares clear and concise reports, correspondence and other related written materials;</w:t>
      </w:r>
      <w:r w:rsidRPr="00163EC8">
        <w:rPr>
          <w:rFonts w:asciiTheme="majorHAnsi" w:eastAsia="Arial Unicode MS" w:hAnsiTheme="majorHAnsi" w:cs="Arial Unicode MS"/>
          <w:bCs/>
        </w:rPr>
        <w:br/>
        <w:t>Performs related duties as required.</w:t>
      </w:r>
    </w:p>
    <w:p w14:paraId="78210980" w14:textId="77777777" w:rsidR="00163EC8" w:rsidRPr="00163EC8" w:rsidRDefault="00163EC8" w:rsidP="00163EC8">
      <w:pPr>
        <w:contextualSpacing/>
        <w:rPr>
          <w:rFonts w:asciiTheme="majorHAnsi" w:eastAsia="Arial Unicode MS" w:hAnsiTheme="majorHAnsi" w:cs="Arial Unicode MS"/>
          <w:bCs/>
          <w:u w:val="single"/>
        </w:rPr>
      </w:pPr>
    </w:p>
    <w:p w14:paraId="6CE859BE" w14:textId="72CAB9D3" w:rsidR="00163EC8" w:rsidRDefault="00163EC8" w:rsidP="00163EC8">
      <w:pPr>
        <w:contextualSpacing/>
        <w:rPr>
          <w:rFonts w:asciiTheme="majorHAnsi" w:eastAsia="Arial Unicode MS" w:hAnsiTheme="majorHAnsi" w:cs="Arial Unicode MS"/>
          <w:b/>
        </w:rPr>
      </w:pPr>
      <w:r w:rsidRPr="00163EC8">
        <w:rPr>
          <w:rFonts w:asciiTheme="majorHAnsi" w:eastAsia="Arial Unicode MS" w:hAnsiTheme="majorHAnsi" w:cs="Arial Unicode MS"/>
          <w:b/>
          <w:bCs/>
          <w:u w:val="single"/>
        </w:rPr>
        <w:t>Minimum Qualifications:</w:t>
      </w:r>
      <w:r w:rsidRPr="00163EC8">
        <w:rPr>
          <w:rFonts w:asciiTheme="majorHAnsi" w:eastAsia="Arial Unicode MS" w:hAnsiTheme="majorHAnsi" w:cs="Arial Unicode MS"/>
          <w:b/>
        </w:rPr>
        <w:br/>
        <w:t>Promotional</w:t>
      </w:r>
      <w:r w:rsidRPr="00163EC8">
        <w:rPr>
          <w:rFonts w:asciiTheme="majorHAnsi" w:eastAsia="Arial Unicode MS" w:hAnsiTheme="majorHAnsi" w:cs="Arial Unicode MS"/>
          <w:b/>
        </w:rPr>
        <w:br/>
      </w:r>
      <w:r w:rsidRPr="00163EC8">
        <w:rPr>
          <w:rFonts w:asciiTheme="majorHAnsi" w:eastAsia="Arial Unicode MS" w:hAnsiTheme="majorHAnsi" w:cs="Arial Unicode MS"/>
          <w:bCs/>
        </w:rPr>
        <w:t>Continuous and permanent status in any city department as an Assistant Engineer for one year.</w:t>
      </w:r>
      <w:r w:rsidRPr="00163EC8">
        <w:rPr>
          <w:rFonts w:asciiTheme="majorHAnsi" w:eastAsia="Arial Unicode MS" w:hAnsiTheme="majorHAnsi" w:cs="Arial Unicode MS"/>
          <w:b/>
        </w:rPr>
        <w:br/>
        <w:t>Open Competitive</w:t>
      </w:r>
      <w:r w:rsidRPr="00163EC8">
        <w:rPr>
          <w:rFonts w:asciiTheme="majorHAnsi" w:eastAsia="Arial Unicode MS" w:hAnsiTheme="majorHAnsi" w:cs="Arial Unicode MS"/>
          <w:b/>
        </w:rPr>
        <w:br/>
      </w:r>
      <w:r w:rsidRPr="00163EC8">
        <w:rPr>
          <w:rFonts w:asciiTheme="majorHAnsi" w:eastAsia="Arial Unicode MS" w:hAnsiTheme="majorHAnsi" w:cs="Arial Unicode MS"/>
          <w:bCs/>
        </w:rPr>
        <w:t xml:space="preserve">(A) </w:t>
      </w:r>
      <w:proofErr w:type="spellStart"/>
      <w:r w:rsidRPr="00163EC8">
        <w:rPr>
          <w:rFonts w:asciiTheme="majorHAnsi" w:eastAsia="Arial Unicode MS" w:hAnsiTheme="majorHAnsi" w:cs="Arial Unicode MS"/>
          <w:bCs/>
        </w:rPr>
        <w:t>Masters</w:t>
      </w:r>
      <w:proofErr w:type="spellEnd"/>
      <w:r w:rsidRPr="00163EC8">
        <w:rPr>
          <w:rFonts w:asciiTheme="majorHAnsi" w:eastAsia="Arial Unicode MS" w:hAnsiTheme="majorHAnsi" w:cs="Arial Unicode MS"/>
          <w:bCs/>
        </w:rPr>
        <w:t xml:space="preserve"> Degree in Engineering or a closely related Engineering field and one year of full-time engineering experience;</w:t>
      </w:r>
      <w:r w:rsidRPr="00163EC8">
        <w:rPr>
          <w:rFonts w:asciiTheme="majorHAnsi" w:eastAsia="Arial Unicode MS" w:hAnsiTheme="majorHAnsi" w:cs="Arial Unicode MS"/>
          <w:bCs/>
        </w:rPr>
        <w:br/>
        <w:t>or,</w:t>
      </w:r>
      <w:r w:rsidRPr="00163EC8">
        <w:rPr>
          <w:rFonts w:asciiTheme="majorHAnsi" w:eastAsia="Arial Unicode MS" w:hAnsiTheme="majorHAnsi" w:cs="Arial Unicode MS"/>
          <w:bCs/>
        </w:rPr>
        <w:br/>
        <w:t xml:space="preserve">(B) </w:t>
      </w:r>
      <w:proofErr w:type="spellStart"/>
      <w:r w:rsidRPr="00163EC8">
        <w:rPr>
          <w:rFonts w:asciiTheme="majorHAnsi" w:eastAsia="Arial Unicode MS" w:hAnsiTheme="majorHAnsi" w:cs="Arial Unicode MS"/>
          <w:bCs/>
        </w:rPr>
        <w:t>Bachelors</w:t>
      </w:r>
      <w:proofErr w:type="spellEnd"/>
      <w:r w:rsidRPr="00163EC8">
        <w:rPr>
          <w:rFonts w:asciiTheme="majorHAnsi" w:eastAsia="Arial Unicode MS" w:hAnsiTheme="majorHAnsi" w:cs="Arial Unicode MS"/>
          <w:bCs/>
        </w:rPr>
        <w:t xml:space="preserve"> Degree from an accredited college or university in Engineering , Engineering Technology or a closely related Engineering field and two years of full-time engineering experience;</w:t>
      </w:r>
      <w:r w:rsidRPr="00163EC8">
        <w:rPr>
          <w:rFonts w:asciiTheme="majorHAnsi" w:eastAsia="Arial Unicode MS" w:hAnsiTheme="majorHAnsi" w:cs="Arial Unicode MS"/>
          <w:bCs/>
        </w:rPr>
        <w:br/>
        <w:t>or,</w:t>
      </w:r>
      <w:r w:rsidRPr="00163EC8">
        <w:rPr>
          <w:rFonts w:asciiTheme="majorHAnsi" w:eastAsia="Arial Unicode MS" w:hAnsiTheme="majorHAnsi" w:cs="Arial Unicode MS"/>
          <w:bCs/>
        </w:rPr>
        <w:br/>
        <w:t>(C) Associates Degree from an accredited college or university in Engineering or Engineering Technology, Civil Engineering Technology, Construction Technology, Construction/Architectural Technology or Engineering Science and four years of full-time engineering experience;</w:t>
      </w:r>
      <w:r w:rsidRPr="00163EC8">
        <w:rPr>
          <w:rFonts w:asciiTheme="majorHAnsi" w:eastAsia="Arial Unicode MS" w:hAnsiTheme="majorHAnsi" w:cs="Arial Unicode MS"/>
          <w:bCs/>
        </w:rPr>
        <w:br/>
        <w:t>or</w:t>
      </w:r>
      <w:r w:rsidRPr="00163EC8">
        <w:rPr>
          <w:rFonts w:asciiTheme="majorHAnsi" w:eastAsia="Arial Unicode MS" w:hAnsiTheme="majorHAnsi" w:cs="Arial Unicode MS"/>
          <w:bCs/>
        </w:rPr>
        <w:br/>
        <w:t>(D) Possession of a Professional Engineer</w:t>
      </w:r>
      <w:r>
        <w:rPr>
          <w:rFonts w:asciiTheme="majorHAnsi" w:eastAsia="Arial Unicode MS" w:hAnsiTheme="majorHAnsi" w:cs="Arial Unicode MS"/>
          <w:bCs/>
        </w:rPr>
        <w:t>’s</w:t>
      </w:r>
      <w:r w:rsidRPr="00163EC8">
        <w:rPr>
          <w:rFonts w:asciiTheme="majorHAnsi" w:eastAsia="Arial Unicode MS" w:hAnsiTheme="majorHAnsi" w:cs="Arial Unicode MS"/>
          <w:bCs/>
        </w:rPr>
        <w:t xml:space="preserve"> License and current registration.</w:t>
      </w:r>
      <w:r w:rsidRPr="00163EC8">
        <w:rPr>
          <w:rFonts w:asciiTheme="majorHAnsi" w:eastAsia="Arial Unicode MS" w:hAnsiTheme="majorHAnsi" w:cs="Arial Unicode MS"/>
          <w:bCs/>
        </w:rPr>
        <w:br/>
      </w:r>
      <w:r w:rsidRPr="00163EC8">
        <w:rPr>
          <w:rFonts w:asciiTheme="majorHAnsi" w:eastAsia="Arial Unicode MS" w:hAnsiTheme="majorHAnsi" w:cs="Arial Unicode MS"/>
          <w:b/>
        </w:rPr>
        <w:t xml:space="preserve">Special Requirement: </w:t>
      </w:r>
    </w:p>
    <w:p w14:paraId="5FAF49DB" w14:textId="77777777" w:rsidR="00163EC8" w:rsidRDefault="00163EC8" w:rsidP="00163EC8">
      <w:pPr>
        <w:contextualSpacing/>
        <w:rPr>
          <w:rFonts w:asciiTheme="majorHAnsi" w:eastAsia="Arial Unicode MS" w:hAnsiTheme="majorHAnsi" w:cs="Arial Unicode MS"/>
          <w:bCs/>
        </w:rPr>
      </w:pPr>
      <w:r w:rsidRPr="00163EC8">
        <w:rPr>
          <w:rFonts w:asciiTheme="majorHAnsi" w:eastAsia="Arial Unicode MS" w:hAnsiTheme="majorHAnsi" w:cs="Arial Unicode MS"/>
          <w:bCs/>
        </w:rPr>
        <w:t xml:space="preserve">Applicants must possess and present a current New York State </w:t>
      </w:r>
      <w:proofErr w:type="spellStart"/>
      <w:r w:rsidRPr="00163EC8">
        <w:rPr>
          <w:rFonts w:asciiTheme="majorHAnsi" w:eastAsia="Arial Unicode MS" w:hAnsiTheme="majorHAnsi" w:cs="Arial Unicode MS"/>
          <w:bCs/>
        </w:rPr>
        <w:t>Drivers</w:t>
      </w:r>
      <w:proofErr w:type="spellEnd"/>
      <w:r w:rsidRPr="00163EC8">
        <w:rPr>
          <w:rFonts w:asciiTheme="majorHAnsi" w:eastAsia="Arial Unicode MS" w:hAnsiTheme="majorHAnsi" w:cs="Arial Unicode MS"/>
          <w:bCs/>
        </w:rPr>
        <w:t xml:space="preserve"> License at time of appointment and it must be maintained during employment</w:t>
      </w:r>
      <w:r w:rsidRPr="00163EC8">
        <w:rPr>
          <w:rFonts w:asciiTheme="majorHAnsi" w:eastAsia="Arial Unicode MS" w:hAnsiTheme="majorHAnsi" w:cs="Arial Unicode MS"/>
          <w:bCs/>
        </w:rPr>
        <w:br/>
        <w:t xml:space="preserve">*Applicants hired in the Department of Public Works, Parks and Streets Division of Water may be required to possess a New York State </w:t>
      </w:r>
      <w:proofErr w:type="spellStart"/>
      <w:r w:rsidRPr="00163EC8">
        <w:rPr>
          <w:rFonts w:asciiTheme="majorHAnsi" w:eastAsia="Arial Unicode MS" w:hAnsiTheme="majorHAnsi" w:cs="Arial Unicode MS"/>
          <w:bCs/>
        </w:rPr>
        <w:t>Drivers</w:t>
      </w:r>
      <w:proofErr w:type="spellEnd"/>
      <w:r w:rsidRPr="00163EC8">
        <w:rPr>
          <w:rFonts w:asciiTheme="majorHAnsi" w:eastAsia="Arial Unicode MS" w:hAnsiTheme="majorHAnsi" w:cs="Arial Unicode MS"/>
          <w:bCs/>
        </w:rPr>
        <w:t xml:space="preserve"> License.</w:t>
      </w:r>
      <w:r w:rsidRPr="00163EC8">
        <w:rPr>
          <w:rFonts w:asciiTheme="majorHAnsi" w:eastAsia="Arial Unicode MS" w:hAnsiTheme="majorHAnsi" w:cs="Arial Unicode MS"/>
          <w:bCs/>
        </w:rPr>
        <w:br/>
        <w:t>Approved areas of engineering work experience:</w:t>
      </w:r>
      <w:r w:rsidRPr="00163EC8">
        <w:rPr>
          <w:rFonts w:asciiTheme="majorHAnsi" w:eastAsia="Arial Unicode MS" w:hAnsiTheme="majorHAnsi" w:cs="Arial Unicode MS"/>
          <w:bCs/>
        </w:rPr>
        <w:br/>
        <w:t>Design, construction, investigation, inspection, analysis, development, maintenance or operation of engineering programs or projects in areas of:</w:t>
      </w:r>
      <w:r w:rsidRPr="00163EC8">
        <w:rPr>
          <w:rFonts w:asciiTheme="majorHAnsi" w:eastAsia="Arial Unicode MS" w:hAnsiTheme="majorHAnsi" w:cs="Arial Unicode MS"/>
          <w:bCs/>
        </w:rPr>
        <w:br/>
        <w:t>1.) civil engineering</w:t>
      </w:r>
      <w:r w:rsidRPr="00163EC8">
        <w:rPr>
          <w:rFonts w:asciiTheme="majorHAnsi" w:eastAsia="Arial Unicode MS" w:hAnsiTheme="majorHAnsi" w:cs="Arial Unicode MS"/>
          <w:bCs/>
        </w:rPr>
        <w:br/>
        <w:t>2.) sewers, water mains, streets</w:t>
      </w:r>
      <w:r w:rsidRPr="00163EC8">
        <w:rPr>
          <w:rFonts w:asciiTheme="majorHAnsi" w:eastAsia="Arial Unicode MS" w:hAnsiTheme="majorHAnsi" w:cs="Arial Unicode MS"/>
          <w:bCs/>
        </w:rPr>
        <w:br/>
        <w:t>3.)related structures/areas</w:t>
      </w:r>
    </w:p>
    <w:p w14:paraId="028C4CAE" w14:textId="77777777" w:rsidR="00CA43A4" w:rsidRDefault="00CA43A4" w:rsidP="00163EC8">
      <w:pPr>
        <w:contextualSpacing/>
        <w:rPr>
          <w:rFonts w:asciiTheme="majorHAnsi" w:hAnsiTheme="majorHAnsi"/>
          <w:b/>
          <w:bCs/>
        </w:rPr>
      </w:pPr>
    </w:p>
    <w:p w14:paraId="62B1302C" w14:textId="2C242AD7" w:rsidR="00163EC8" w:rsidRPr="00CA43A4" w:rsidRDefault="00163EC8" w:rsidP="00163EC8">
      <w:pPr>
        <w:contextualSpacing/>
        <w:rPr>
          <w:rFonts w:asciiTheme="majorHAnsi" w:hAnsiTheme="majorHAnsi"/>
          <w:b/>
          <w:bCs/>
          <w:u w:val="single"/>
        </w:rPr>
      </w:pPr>
      <w:r w:rsidRPr="00CA43A4">
        <w:rPr>
          <w:rFonts w:asciiTheme="majorHAnsi" w:hAnsiTheme="majorHAnsi"/>
          <w:b/>
          <w:bCs/>
          <w:u w:val="single"/>
        </w:rPr>
        <w:t>Additional Requirements</w:t>
      </w:r>
    </w:p>
    <w:p w14:paraId="540AF853" w14:textId="77777777" w:rsidR="00CA43A4" w:rsidRPr="000238F9" w:rsidRDefault="00CA43A4" w:rsidP="00CA43A4">
      <w:pPr>
        <w:rPr>
          <w:rFonts w:asciiTheme="majorHAnsi" w:hAnsiTheme="majorHAnsi"/>
        </w:rPr>
      </w:pPr>
      <w:r w:rsidRPr="000238F9">
        <w:rPr>
          <w:rFonts w:asciiTheme="majorHAnsi" w:hAnsiTheme="majorHAnsi"/>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199248E8" w14:textId="687579E5" w:rsidR="008D26B0" w:rsidRDefault="008D26B0" w:rsidP="00163EC8">
      <w:pPr>
        <w:contextualSpacing/>
        <w:rPr>
          <w:rFonts w:asciiTheme="majorHAnsi" w:hAnsiTheme="majorHAnsi"/>
          <w:b/>
          <w:bCs/>
          <w:u w:val="single"/>
        </w:rPr>
      </w:pPr>
    </w:p>
    <w:p w14:paraId="5440F7D8" w14:textId="77777777" w:rsidR="00163EC8" w:rsidRPr="00163EC8" w:rsidRDefault="00163EC8" w:rsidP="00163EC8">
      <w:pPr>
        <w:contextualSpacing/>
        <w:rPr>
          <w:rFonts w:asciiTheme="majorHAnsi" w:eastAsia="Arial Unicode MS" w:hAnsiTheme="majorHAnsi" w:cs="Arial Unicode MS"/>
          <w:b/>
          <w:bCs/>
          <w:u w:val="single"/>
        </w:rPr>
      </w:pPr>
      <w:r w:rsidRPr="00163EC8">
        <w:rPr>
          <w:rFonts w:asciiTheme="majorHAnsi" w:eastAsia="Arial Unicode MS" w:hAnsiTheme="majorHAnsi" w:cs="Arial Unicode MS"/>
          <w:b/>
          <w:bCs/>
          <w:u w:val="single"/>
        </w:rPr>
        <w:t>Supplemental Information</w:t>
      </w:r>
      <w:r>
        <w:rPr>
          <w:rFonts w:asciiTheme="majorHAnsi" w:eastAsia="Arial Unicode MS" w:hAnsiTheme="majorHAnsi" w:cs="Arial Unicode MS"/>
          <w:b/>
          <w:bCs/>
          <w:u w:val="single"/>
        </w:rPr>
        <w:t>:</w:t>
      </w:r>
    </w:p>
    <w:p w14:paraId="5B71085D" w14:textId="77777777" w:rsidR="00163EC8" w:rsidRPr="00163EC8" w:rsidRDefault="00163EC8" w:rsidP="00163EC8">
      <w:pPr>
        <w:contextualSpacing/>
        <w:rPr>
          <w:rFonts w:asciiTheme="majorHAnsi" w:eastAsia="Arial Unicode MS" w:hAnsiTheme="majorHAnsi" w:cs="Arial Unicode MS"/>
          <w:bCs/>
        </w:rPr>
      </w:pPr>
      <w:r w:rsidRPr="00163EC8">
        <w:rPr>
          <w:rFonts w:asciiTheme="majorHAnsi" w:eastAsia="Arial Unicode MS" w:hAnsiTheme="majorHAnsi" w:cs="Arial Unicode MS"/>
          <w:bCs/>
        </w:rPr>
        <w:t>FULL PERFORMANCE KNOWLEDGES, SKILLS, ABILITIES AND PERSONAL CHARACTERISTICS</w:t>
      </w:r>
      <w:r w:rsidRPr="00163EC8">
        <w:rPr>
          <w:rFonts w:asciiTheme="majorHAnsi" w:eastAsia="Arial Unicode MS" w:hAnsiTheme="majorHAnsi" w:cs="Arial Unicode MS"/>
          <w:bCs/>
        </w:rPr>
        <w:br/>
        <w:t>Thorough knowledge of the principles and practices of civil engineering;</w:t>
      </w:r>
      <w:r w:rsidRPr="00163EC8">
        <w:rPr>
          <w:rFonts w:asciiTheme="majorHAnsi" w:eastAsia="Arial Unicode MS" w:hAnsiTheme="majorHAnsi" w:cs="Arial Unicode MS"/>
          <w:bCs/>
        </w:rPr>
        <w:br/>
        <w:t>Thorough knowledge of the process of design, cost estimating and supervising construction projects of a complicated nature;</w:t>
      </w:r>
      <w:r w:rsidRPr="00163EC8">
        <w:rPr>
          <w:rFonts w:asciiTheme="majorHAnsi" w:eastAsia="Arial Unicode MS" w:hAnsiTheme="majorHAnsi" w:cs="Arial Unicode MS"/>
          <w:bCs/>
        </w:rPr>
        <w:br/>
        <w:t>Thorough knowledge of the construction, maintenance and design of sewers, water mains, streets and related structures according to established laws and procedures;</w:t>
      </w:r>
      <w:r w:rsidRPr="00163EC8">
        <w:rPr>
          <w:rFonts w:asciiTheme="majorHAnsi" w:eastAsia="Arial Unicode MS" w:hAnsiTheme="majorHAnsi" w:cs="Arial Unicode MS"/>
          <w:bCs/>
        </w:rPr>
        <w:br/>
      </w:r>
      <w:r w:rsidRPr="00163EC8">
        <w:rPr>
          <w:rFonts w:asciiTheme="majorHAnsi" w:eastAsia="Arial Unicode MS" w:hAnsiTheme="majorHAnsi" w:cs="Arial Unicode MS"/>
          <w:bCs/>
        </w:rPr>
        <w:lastRenderedPageBreak/>
        <w:t>Surveying including computations, engineering estimates and specifications;</w:t>
      </w:r>
      <w:r w:rsidRPr="00163EC8">
        <w:rPr>
          <w:rFonts w:asciiTheme="majorHAnsi" w:eastAsia="Arial Unicode MS" w:hAnsiTheme="majorHAnsi" w:cs="Arial Unicode MS"/>
          <w:bCs/>
        </w:rPr>
        <w:br/>
        <w:t>Ability to express engineering concepts and decisions in drawings, designs and written specifications;</w:t>
      </w:r>
      <w:r w:rsidRPr="00163EC8">
        <w:rPr>
          <w:rFonts w:asciiTheme="majorHAnsi" w:eastAsia="Arial Unicode MS" w:hAnsiTheme="majorHAnsi" w:cs="Arial Unicode MS"/>
          <w:bCs/>
        </w:rPr>
        <w:br/>
        <w:t>Ability to understand and interpret general municipal law as it relates to consultant construction contract procurement and execution;</w:t>
      </w:r>
      <w:r w:rsidRPr="00163EC8">
        <w:rPr>
          <w:rFonts w:asciiTheme="majorHAnsi" w:eastAsia="Arial Unicode MS" w:hAnsiTheme="majorHAnsi" w:cs="Arial Unicode MS"/>
          <w:bCs/>
        </w:rPr>
        <w:br/>
        <w:t>Ability to plan, layout and supervise engineering activities;</w:t>
      </w:r>
      <w:r w:rsidRPr="00163EC8">
        <w:rPr>
          <w:rFonts w:asciiTheme="majorHAnsi" w:eastAsia="Arial Unicode MS" w:hAnsiTheme="majorHAnsi" w:cs="Arial Unicode MS"/>
          <w:bCs/>
        </w:rPr>
        <w:br/>
        <w:t>Ability to effectively communicate both orally and in writing;</w:t>
      </w:r>
      <w:r w:rsidRPr="00163EC8">
        <w:rPr>
          <w:rFonts w:asciiTheme="majorHAnsi" w:eastAsia="Arial Unicode MS" w:hAnsiTheme="majorHAnsi" w:cs="Arial Unicode MS"/>
          <w:bCs/>
        </w:rPr>
        <w:br/>
        <w:t>Ability to operate a personal computer in the use of application programs including engineering software;</w:t>
      </w:r>
      <w:r w:rsidRPr="00163EC8">
        <w:rPr>
          <w:rFonts w:asciiTheme="majorHAnsi" w:eastAsia="Arial Unicode MS" w:hAnsiTheme="majorHAnsi" w:cs="Arial Unicode MS"/>
          <w:bCs/>
        </w:rPr>
        <w:br/>
        <w:t>Ability to interact with citizens to address complaints in a professional and courteous manner;</w:t>
      </w:r>
      <w:r w:rsidRPr="00163EC8">
        <w:rPr>
          <w:rFonts w:asciiTheme="majorHAnsi" w:eastAsia="Arial Unicode MS" w:hAnsiTheme="majorHAnsi" w:cs="Arial Unicode MS"/>
          <w:bCs/>
        </w:rPr>
        <w:br/>
        <w:t>Initiative and resourcefulness in solving engineering problems, good professional judgment;</w:t>
      </w:r>
      <w:r w:rsidRPr="00163EC8">
        <w:rPr>
          <w:rFonts w:asciiTheme="majorHAnsi" w:eastAsia="Arial Unicode MS" w:hAnsiTheme="majorHAnsi" w:cs="Arial Unicode MS"/>
          <w:bCs/>
        </w:rPr>
        <w:br/>
        <w:t>Physical condition commensurate with the duties of the position.</w:t>
      </w:r>
    </w:p>
    <w:p w14:paraId="008DA008" w14:textId="77777777" w:rsidR="00163EC8" w:rsidRPr="00CC3416" w:rsidRDefault="00163EC8" w:rsidP="00163EC8">
      <w:pPr>
        <w:contextualSpacing/>
        <w:rPr>
          <w:rFonts w:asciiTheme="majorHAnsi" w:hAnsiTheme="majorHAnsi"/>
          <w:b/>
          <w:bCs/>
          <w:u w:val="single"/>
        </w:rPr>
      </w:pPr>
    </w:p>
    <w:p w14:paraId="40272B21" w14:textId="77777777" w:rsidR="00CC3416" w:rsidRPr="00CC3416" w:rsidRDefault="00CC3416" w:rsidP="00CC3416">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Why the Buffalo Sewer Authority is a Great Place to Work:</w:t>
      </w:r>
    </w:p>
    <w:p w14:paraId="39AE6BE1" w14:textId="77777777" w:rsidR="00CC3416" w:rsidRPr="00CC3416" w:rsidRDefault="00CC3416" w:rsidP="00CC3416">
      <w:pPr>
        <w:rPr>
          <w:rFonts w:asciiTheme="majorHAnsi" w:eastAsia="Arial Unicode MS" w:hAnsiTheme="majorHAnsi" w:cs="Arial Unicode MS"/>
          <w:sz w:val="4"/>
          <w:szCs w:val="4"/>
        </w:rPr>
      </w:pPr>
    </w:p>
    <w:p w14:paraId="736D56E0" w14:textId="77777777" w:rsidR="00CC3416"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F533D" w:rsidRDefault="00CC3416" w:rsidP="00CC3416">
      <w:pPr>
        <w:rPr>
          <w:rFonts w:asciiTheme="majorHAnsi" w:eastAsia="Arial Unicode MS" w:hAnsiTheme="majorHAnsi" w:cs="Arial Unicode MS"/>
          <w:sz w:val="20"/>
          <w:szCs w:val="20"/>
        </w:rPr>
      </w:pPr>
    </w:p>
    <w:p w14:paraId="64F354A7" w14:textId="77777777" w:rsidR="00CC3416" w:rsidRPr="004F533D"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660378D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Generous family healthcare </w:t>
      </w:r>
      <w:r w:rsidRPr="004F533D">
        <w:rPr>
          <w:rFonts w:asciiTheme="majorHAnsi" w:eastAsia="Arial Unicode MS" w:hAnsiTheme="majorHAnsi" w:cs="Arial Unicode MS"/>
          <w:u w:val="single"/>
        </w:rPr>
        <w:t>at little or no cost to you</w:t>
      </w:r>
      <w:r w:rsidRPr="004F533D">
        <w:rPr>
          <w:rFonts w:asciiTheme="majorHAnsi" w:eastAsia="Arial Unicode MS" w:hAnsiTheme="majorHAnsi" w:cs="Arial Unicode MS"/>
        </w:rPr>
        <w:t>, including:</w:t>
      </w:r>
    </w:p>
    <w:p w14:paraId="2E3E9DDA" w14:textId="77777777" w:rsidR="00CC3416" w:rsidRPr="004F533D"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333A8951"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Life Insurance</w:t>
      </w:r>
      <w:r>
        <w:rPr>
          <w:rFonts w:asciiTheme="majorHAnsi" w:eastAsia="Arial Unicode MS" w:hAnsiTheme="majorHAnsi" w:cs="Arial Unicode MS"/>
        </w:rPr>
        <w:t xml:space="preserve"> (basic and supplemental)</w:t>
      </w:r>
    </w:p>
    <w:p w14:paraId="67B2A916"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 xml:space="preserve">Tuition reimbursement for continuing certifications, </w:t>
      </w:r>
      <w:proofErr w:type="gramStart"/>
      <w:r w:rsidRPr="004F533D">
        <w:rPr>
          <w:rFonts w:asciiTheme="majorHAnsi" w:eastAsia="Arial Unicode MS" w:hAnsiTheme="majorHAnsi" w:cs="Arial Unicode MS"/>
        </w:rPr>
        <w:t>licensures</w:t>
      </w:r>
      <w:proofErr w:type="gramEnd"/>
      <w:r w:rsidRPr="004F533D">
        <w:rPr>
          <w:rFonts w:asciiTheme="majorHAnsi" w:eastAsia="Arial Unicode MS" w:hAnsiTheme="majorHAnsi" w:cs="Arial Unicode MS"/>
        </w:rPr>
        <w:t xml:space="preserve"> and college courses</w:t>
      </w:r>
    </w:p>
    <w:p w14:paraId="4C0DA7D4"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Membership into the New York State retirement and pension system</w:t>
      </w:r>
    </w:p>
    <w:p w14:paraId="42EC4D0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457b – New York State Deferred Compensation Plan</w:t>
      </w:r>
    </w:p>
    <w:p w14:paraId="7E52E2CC" w14:textId="77777777" w:rsidR="00CC3416"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Substantial leave time, including:</w:t>
      </w:r>
      <w:r>
        <w:rPr>
          <w:rFonts w:asciiTheme="majorHAnsi" w:eastAsia="Arial Unicode MS" w:hAnsiTheme="majorHAnsi" w:cs="Arial Unicode MS"/>
        </w:rPr>
        <w:t xml:space="preserve"> </w:t>
      </w:r>
    </w:p>
    <w:p w14:paraId="4CD3983B" w14:textId="77777777" w:rsidR="00CC3416"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Vacation, personal </w:t>
      </w:r>
      <w:proofErr w:type="gramStart"/>
      <w:r>
        <w:rPr>
          <w:rFonts w:asciiTheme="majorHAnsi" w:eastAsia="Arial Unicode MS" w:hAnsiTheme="majorHAnsi" w:cs="Arial Unicode MS"/>
        </w:rPr>
        <w:t>leave</w:t>
      </w:r>
      <w:proofErr w:type="gramEnd"/>
      <w:r>
        <w:rPr>
          <w:rFonts w:asciiTheme="majorHAnsi" w:eastAsia="Arial Unicode MS" w:hAnsiTheme="majorHAnsi" w:cs="Arial Unicode MS"/>
        </w:rPr>
        <w:t xml:space="preserve"> and sick leave days</w:t>
      </w:r>
    </w:p>
    <w:p w14:paraId="6C83ED77" w14:textId="77777777" w:rsidR="00CC3416"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1C39ECDD" w14:textId="77777777" w:rsidR="00CC3416" w:rsidRPr="003453B1"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Employee Assistance Program for employees and family members</w:t>
      </w:r>
    </w:p>
    <w:p w14:paraId="0F8D70A5" w14:textId="77777777" w:rsidR="00CC3416" w:rsidRPr="004F533D" w:rsidRDefault="00CC3416" w:rsidP="003430E3">
      <w:pPr>
        <w:contextualSpacing/>
        <w:rPr>
          <w:rFonts w:asciiTheme="majorHAnsi" w:eastAsia="Arial Unicode MS" w:hAnsiTheme="majorHAnsi"/>
          <w:b/>
          <w:bCs/>
        </w:rPr>
      </w:pPr>
    </w:p>
    <w:p w14:paraId="4D5FD2C1" w14:textId="052B9627" w:rsidR="003B4B45" w:rsidRPr="00CC3416" w:rsidRDefault="004F533D" w:rsidP="00C66739">
      <w:pPr>
        <w:spacing w:after="200" w:line="276" w:lineRule="auto"/>
        <w:rPr>
          <w:rFonts w:asciiTheme="majorHAnsi" w:eastAsia="Arial Unicode MS" w:hAnsiTheme="majorHAnsi" w:cs="Arial Unicode MS"/>
          <w:b/>
          <w:u w:val="single"/>
        </w:rPr>
      </w:pPr>
      <w:r w:rsidRPr="00CC3416">
        <w:rPr>
          <w:rFonts w:asciiTheme="majorHAnsi" w:eastAsia="Arial Unicode MS" w:hAnsiTheme="majorHAnsi" w:cs="Arial Unicode MS"/>
          <w:b/>
          <w:u w:val="single"/>
        </w:rPr>
        <w:t>How to Apply:</w:t>
      </w:r>
    </w:p>
    <w:p w14:paraId="0601AFA5" w14:textId="77777777" w:rsidR="004F533D" w:rsidRPr="00CC3416" w:rsidRDefault="004F533D" w:rsidP="003430E3">
      <w:pPr>
        <w:contextualSpacing/>
        <w:rPr>
          <w:rFonts w:asciiTheme="majorHAnsi" w:eastAsia="Arial Unicode MS" w:hAnsiTheme="majorHAnsi"/>
          <w:sz w:val="4"/>
          <w:szCs w:val="4"/>
        </w:rPr>
      </w:pPr>
    </w:p>
    <w:p w14:paraId="1AB8999F" w14:textId="6FCAAA6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36EA27ED" w14:textId="77777777" w:rsidR="00CB7761" w:rsidRPr="00D85B74" w:rsidRDefault="00CB7761" w:rsidP="003430E3">
      <w:pPr>
        <w:contextualSpacing/>
        <w:rPr>
          <w:rFonts w:asciiTheme="majorHAnsi" w:eastAsia="Arial Unicode MS" w:hAnsiTheme="majorHAnsi" w:cs="Helvetica"/>
        </w:rPr>
      </w:pPr>
    </w:p>
    <w:p w14:paraId="3A62978F" w14:textId="10E442B4" w:rsidR="000922F7" w:rsidRPr="00D85B74" w:rsidRDefault="00D85B74" w:rsidP="003430E3">
      <w:pPr>
        <w:contextualSpacing/>
        <w:rPr>
          <w:rFonts w:asciiTheme="majorHAnsi" w:eastAsia="Arial Unicode MS" w:hAnsiTheme="majorHAnsi" w:cs="Helvetica"/>
        </w:rPr>
      </w:pPr>
      <w:r>
        <w:rPr>
          <w:rFonts w:asciiTheme="majorHAnsi" w:eastAsia="Arial Unicode MS" w:hAnsiTheme="majorHAnsi" w:cs="Helvetica"/>
        </w:rPr>
        <w:t>Crystalee Lozada</w:t>
      </w:r>
      <w:r w:rsidR="000922F7" w:rsidRPr="00D85B74">
        <w:rPr>
          <w:rFonts w:asciiTheme="majorHAnsi" w:eastAsia="Arial Unicode MS" w:hAnsiTheme="majorHAnsi" w:cs="Helvetica"/>
        </w:rPr>
        <w:t xml:space="preserve">, </w:t>
      </w:r>
      <w:r>
        <w:rPr>
          <w:rFonts w:asciiTheme="majorHAnsi" w:eastAsia="Arial Unicode MS" w:hAnsiTheme="majorHAnsi" w:cs="Helvetica"/>
        </w:rPr>
        <w:t>Human Resources</w:t>
      </w:r>
    </w:p>
    <w:p w14:paraId="3FE948B6" w14:textId="72517781"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Sewer Authority</w:t>
      </w:r>
    </w:p>
    <w:p w14:paraId="7397506C" w14:textId="7777777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1038 City Hall</w:t>
      </w:r>
    </w:p>
    <w:p w14:paraId="7892E162" w14:textId="160A9A21" w:rsidR="004F533D"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NY  14202</w:t>
      </w:r>
    </w:p>
    <w:p w14:paraId="172C3B98" w14:textId="77777777" w:rsidR="00CC3416" w:rsidRDefault="00CC3416" w:rsidP="003430E3">
      <w:pPr>
        <w:contextualSpacing/>
        <w:rPr>
          <w:rFonts w:asciiTheme="majorHAnsi" w:eastAsia="Arial Unicode MS" w:hAnsiTheme="majorHAnsi" w:cs="Helvetica"/>
        </w:rPr>
      </w:pPr>
    </w:p>
    <w:p w14:paraId="180D3644" w14:textId="1BF63E41" w:rsidR="004F533D" w:rsidRPr="00D85B74" w:rsidRDefault="004F533D" w:rsidP="003430E3">
      <w:pPr>
        <w:contextualSpacing/>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sidRPr="004F533D">
          <w:rPr>
            <w:rStyle w:val="Hyperlink"/>
            <w:rFonts w:asciiTheme="majorHAnsi" w:eastAsia="Arial Unicode MS" w:hAnsiTheme="majorHAnsi" w:cs="Arial Unicode MS"/>
          </w:rPr>
          <w:t>BSA_HR@buffalosewer.org</w:t>
        </w:r>
      </w:hyperlink>
    </w:p>
    <w:p w14:paraId="486A6442" w14:textId="0E610F4C" w:rsidR="00C10009" w:rsidRPr="00D85B74" w:rsidRDefault="00C10009" w:rsidP="003430E3">
      <w:pPr>
        <w:contextualSpacing/>
        <w:rPr>
          <w:rFonts w:asciiTheme="majorHAnsi" w:eastAsia="Arial Unicode MS" w:hAnsiTheme="majorHAnsi"/>
        </w:rPr>
      </w:pPr>
      <w:r w:rsidRPr="00D85B74">
        <w:rPr>
          <w:rFonts w:asciiTheme="majorHAnsi" w:eastAsia="Arial Unicode MS" w:hAnsiTheme="majorHAnsi"/>
        </w:rPr>
        <w:t>____________________________________________________</w:t>
      </w:r>
    </w:p>
    <w:p w14:paraId="42107298" w14:textId="77777777" w:rsidR="00CA43A4" w:rsidRDefault="00CA43A4" w:rsidP="003430E3">
      <w:pPr>
        <w:contextualSpacing/>
        <w:rPr>
          <w:rFonts w:asciiTheme="majorHAnsi" w:eastAsia="Arial Unicode MS" w:hAnsiTheme="majorHAnsi" w:cs="Arial Unicode MS"/>
          <w:b/>
        </w:rPr>
      </w:pPr>
    </w:p>
    <w:p w14:paraId="022355AA" w14:textId="02DC007E" w:rsidR="003453B1" w:rsidRDefault="00CC3416" w:rsidP="003430E3">
      <w:pPr>
        <w:contextualSpacing/>
        <w:rPr>
          <w:rFonts w:asciiTheme="majorHAnsi" w:eastAsia="Arial Unicode MS" w:hAnsiTheme="majorHAnsi" w:cs="Arial Unicode MS"/>
          <w:b/>
        </w:rPr>
      </w:pPr>
      <w:r w:rsidRPr="0027060C">
        <w:rPr>
          <w:rFonts w:asciiTheme="majorHAnsi" w:eastAsia="Arial Unicode MS" w:hAnsiTheme="majorHAnsi" w:cs="Arial Unicode MS"/>
          <w:b/>
        </w:rPr>
        <w:t>APPLICATIONS FOR THIS POSITION WILL BE ACCEPTED ON A ROLLING BASIS.  THIS POSITION WILL REMAIN OPEN UNTIL FIILLED</w:t>
      </w:r>
    </w:p>
    <w:p w14:paraId="4D0BA2A9" w14:textId="77777777" w:rsidR="00CA43A4" w:rsidRPr="00D85B74" w:rsidRDefault="00CA43A4" w:rsidP="003430E3">
      <w:pPr>
        <w:contextualSpacing/>
        <w:rPr>
          <w:rFonts w:asciiTheme="majorHAnsi" w:eastAsia="Arial Unicode MS" w:hAnsiTheme="majorHAnsi" w:cs="Arial Unicode MS"/>
          <w:b/>
        </w:rPr>
      </w:pPr>
    </w:p>
    <w:p w14:paraId="5D50DB0C"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rPr>
        <w:t> </w:t>
      </w:r>
    </w:p>
    <w:p w14:paraId="5C33C994" w14:textId="6D8A513E" w:rsidR="00201932" w:rsidRPr="00D85B74" w:rsidRDefault="004F533D" w:rsidP="00CB7761">
      <w:pPr>
        <w:rPr>
          <w:rFonts w:asciiTheme="majorHAnsi" w:eastAsia="Arial Unicode MS" w:hAnsiTheme="majorHAnsi" w:cs="Arial Unicode MS"/>
        </w:rPr>
      </w:pPr>
      <w:r w:rsidRPr="004F533D">
        <w:rPr>
          <w:rFonts w:asciiTheme="majorHAnsi" w:eastAsia="Arial Unicode MS" w:hAnsiTheme="majorHAnsi" w:cs="Arial Unicode MS"/>
          <w:i/>
          <w:iCs/>
        </w:rPr>
        <w:t>***Employment with Buffalo Sewer will adhere to the rules and regulations of New York State Civil Service Law. ***</w:t>
      </w: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1988F" w14:textId="77777777" w:rsidR="00CA5353" w:rsidRDefault="00CA5353" w:rsidP="00F13800">
      <w:r>
        <w:separator/>
      </w:r>
    </w:p>
  </w:endnote>
  <w:endnote w:type="continuationSeparator" w:id="0">
    <w:p w14:paraId="508A51CB" w14:textId="77777777" w:rsidR="00CA5353" w:rsidRDefault="00CA5353"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CA5353"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362A" w14:textId="77777777" w:rsidR="00CA5353" w:rsidRDefault="00CA5353" w:rsidP="00F13800">
      <w:r>
        <w:separator/>
      </w:r>
    </w:p>
  </w:footnote>
  <w:footnote w:type="continuationSeparator" w:id="0">
    <w:p w14:paraId="2941563E" w14:textId="77777777" w:rsidR="00CA5353" w:rsidRDefault="00CA5353"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666BE"/>
    <w:rsid w:val="000922F7"/>
    <w:rsid w:val="0012310D"/>
    <w:rsid w:val="00132195"/>
    <w:rsid w:val="00141F8E"/>
    <w:rsid w:val="00163EC8"/>
    <w:rsid w:val="001771CB"/>
    <w:rsid w:val="001B1519"/>
    <w:rsid w:val="001B538B"/>
    <w:rsid w:val="00201932"/>
    <w:rsid w:val="002401D5"/>
    <w:rsid w:val="00244C14"/>
    <w:rsid w:val="002479FD"/>
    <w:rsid w:val="00261233"/>
    <w:rsid w:val="0027060C"/>
    <w:rsid w:val="002876DC"/>
    <w:rsid w:val="002A7577"/>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23573"/>
    <w:rsid w:val="00423697"/>
    <w:rsid w:val="00425BD1"/>
    <w:rsid w:val="00426A7B"/>
    <w:rsid w:val="00430FF9"/>
    <w:rsid w:val="00442C38"/>
    <w:rsid w:val="00477EBA"/>
    <w:rsid w:val="00486BA0"/>
    <w:rsid w:val="004915EC"/>
    <w:rsid w:val="004A688C"/>
    <w:rsid w:val="004B0422"/>
    <w:rsid w:val="004B654C"/>
    <w:rsid w:val="004D35B4"/>
    <w:rsid w:val="004E7734"/>
    <w:rsid w:val="004F533D"/>
    <w:rsid w:val="005115D5"/>
    <w:rsid w:val="00530960"/>
    <w:rsid w:val="00536577"/>
    <w:rsid w:val="00555448"/>
    <w:rsid w:val="00565E79"/>
    <w:rsid w:val="00571D54"/>
    <w:rsid w:val="005A2531"/>
    <w:rsid w:val="005B4042"/>
    <w:rsid w:val="00616203"/>
    <w:rsid w:val="00647992"/>
    <w:rsid w:val="00662865"/>
    <w:rsid w:val="00662F4B"/>
    <w:rsid w:val="006857C3"/>
    <w:rsid w:val="006931AD"/>
    <w:rsid w:val="00757B08"/>
    <w:rsid w:val="0076332D"/>
    <w:rsid w:val="0077326D"/>
    <w:rsid w:val="007E259D"/>
    <w:rsid w:val="008517B5"/>
    <w:rsid w:val="008807D1"/>
    <w:rsid w:val="008B6567"/>
    <w:rsid w:val="008C4E16"/>
    <w:rsid w:val="008D1010"/>
    <w:rsid w:val="008D26B0"/>
    <w:rsid w:val="008E57A0"/>
    <w:rsid w:val="009020ED"/>
    <w:rsid w:val="00907B1C"/>
    <w:rsid w:val="00912067"/>
    <w:rsid w:val="0092229D"/>
    <w:rsid w:val="009505A0"/>
    <w:rsid w:val="00956AD6"/>
    <w:rsid w:val="0098734E"/>
    <w:rsid w:val="00995F1A"/>
    <w:rsid w:val="009B39A5"/>
    <w:rsid w:val="00A03C32"/>
    <w:rsid w:val="00A056E9"/>
    <w:rsid w:val="00A45591"/>
    <w:rsid w:val="00A6425B"/>
    <w:rsid w:val="00A773B2"/>
    <w:rsid w:val="00AA596C"/>
    <w:rsid w:val="00AC7A39"/>
    <w:rsid w:val="00AD689B"/>
    <w:rsid w:val="00AE6AEE"/>
    <w:rsid w:val="00B050FB"/>
    <w:rsid w:val="00B12B42"/>
    <w:rsid w:val="00B53F9D"/>
    <w:rsid w:val="00C045E5"/>
    <w:rsid w:val="00C10009"/>
    <w:rsid w:val="00C31C59"/>
    <w:rsid w:val="00C4774B"/>
    <w:rsid w:val="00C66739"/>
    <w:rsid w:val="00C74F75"/>
    <w:rsid w:val="00C84A2C"/>
    <w:rsid w:val="00CA3717"/>
    <w:rsid w:val="00CA43A4"/>
    <w:rsid w:val="00CA5353"/>
    <w:rsid w:val="00CB7761"/>
    <w:rsid w:val="00CC3416"/>
    <w:rsid w:val="00CC5909"/>
    <w:rsid w:val="00CC7F34"/>
    <w:rsid w:val="00CD2BDD"/>
    <w:rsid w:val="00D43406"/>
    <w:rsid w:val="00D5342F"/>
    <w:rsid w:val="00D540A1"/>
    <w:rsid w:val="00D54912"/>
    <w:rsid w:val="00D61353"/>
    <w:rsid w:val="00D72713"/>
    <w:rsid w:val="00D75939"/>
    <w:rsid w:val="00D8403E"/>
    <w:rsid w:val="00D85B74"/>
    <w:rsid w:val="00D90036"/>
    <w:rsid w:val="00DA05D9"/>
    <w:rsid w:val="00DF4507"/>
    <w:rsid w:val="00DF547C"/>
    <w:rsid w:val="00E317C5"/>
    <w:rsid w:val="00E401E9"/>
    <w:rsid w:val="00E758B2"/>
    <w:rsid w:val="00EB6D38"/>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027">
      <w:bodyDiv w:val="1"/>
      <w:marLeft w:val="0"/>
      <w:marRight w:val="0"/>
      <w:marTop w:val="0"/>
      <w:marBottom w:val="0"/>
      <w:divBdr>
        <w:top w:val="none" w:sz="0" w:space="0" w:color="auto"/>
        <w:left w:val="none" w:sz="0" w:space="0" w:color="auto"/>
        <w:bottom w:val="none" w:sz="0" w:space="0" w:color="auto"/>
        <w:right w:val="none" w:sz="0" w:space="0" w:color="auto"/>
      </w:divBdr>
    </w:div>
    <w:div w:id="13114032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615985696">
      <w:bodyDiv w:val="1"/>
      <w:marLeft w:val="0"/>
      <w:marRight w:val="0"/>
      <w:marTop w:val="0"/>
      <w:marBottom w:val="0"/>
      <w:divBdr>
        <w:top w:val="none" w:sz="0" w:space="0" w:color="auto"/>
        <w:left w:val="none" w:sz="0" w:space="0" w:color="auto"/>
        <w:bottom w:val="none" w:sz="0" w:space="0" w:color="auto"/>
        <w:right w:val="none" w:sz="0" w:space="0" w:color="auto"/>
      </w:divBdr>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99905527">
      <w:bodyDiv w:val="1"/>
      <w:marLeft w:val="0"/>
      <w:marRight w:val="0"/>
      <w:marTop w:val="0"/>
      <w:marBottom w:val="0"/>
      <w:divBdr>
        <w:top w:val="none" w:sz="0" w:space="0" w:color="auto"/>
        <w:left w:val="none" w:sz="0" w:space="0" w:color="auto"/>
        <w:bottom w:val="none" w:sz="0" w:space="0" w:color="auto"/>
        <w:right w:val="none" w:sz="0" w:space="0" w:color="auto"/>
      </w:divBdr>
    </w:div>
    <w:div w:id="1473016029">
      <w:bodyDiv w:val="1"/>
      <w:marLeft w:val="0"/>
      <w:marRight w:val="0"/>
      <w:marTop w:val="0"/>
      <w:marBottom w:val="0"/>
      <w:divBdr>
        <w:top w:val="none" w:sz="0" w:space="0" w:color="auto"/>
        <w:left w:val="none" w:sz="0" w:space="0" w:color="auto"/>
        <w:bottom w:val="none" w:sz="0" w:space="0" w:color="auto"/>
        <w:right w:val="none" w:sz="0" w:space="0" w:color="auto"/>
      </w:divBdr>
    </w:div>
    <w:div w:id="1626351173">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1848473802">
      <w:bodyDiv w:val="1"/>
      <w:marLeft w:val="0"/>
      <w:marRight w:val="0"/>
      <w:marTop w:val="0"/>
      <w:marBottom w:val="0"/>
      <w:divBdr>
        <w:top w:val="none" w:sz="0" w:space="0" w:color="auto"/>
        <w:left w:val="none" w:sz="0" w:space="0" w:color="auto"/>
        <w:bottom w:val="none" w:sz="0" w:space="0" w:color="auto"/>
        <w:right w:val="none" w:sz="0" w:space="0" w:color="auto"/>
      </w:divBdr>
    </w:div>
    <w:div w:id="2061584917">
      <w:bodyDiv w:val="1"/>
      <w:marLeft w:val="0"/>
      <w:marRight w:val="0"/>
      <w:marTop w:val="0"/>
      <w:marBottom w:val="0"/>
      <w:divBdr>
        <w:top w:val="none" w:sz="0" w:space="0" w:color="auto"/>
        <w:left w:val="none" w:sz="0" w:space="0" w:color="auto"/>
        <w:bottom w:val="none" w:sz="0" w:space="0" w:color="auto"/>
        <w:right w:val="none" w:sz="0" w:space="0" w:color="auto"/>
      </w:divBdr>
    </w:div>
    <w:div w:id="2105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2025-01-03T16:15:00Z</cp:lastPrinted>
  <dcterms:created xsi:type="dcterms:W3CDTF">2026-08-25T18:21:00Z</dcterms:created>
  <dcterms:modified xsi:type="dcterms:W3CDTF">2026-08-25T18:21:00Z</dcterms:modified>
</cp:coreProperties>
</file>